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3432147"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72270A">
              <w:rPr>
                <w:b/>
                <w:sz w:val="24"/>
                <w:szCs w:val="24"/>
                <w:lang w:val="en-US"/>
              </w:rPr>
              <w:t>2</w:t>
            </w:r>
            <w:r w:rsidR="0085701A">
              <w:rPr>
                <w:b/>
                <w:sz w:val="24"/>
                <w:szCs w:val="24"/>
              </w:rPr>
              <w:t>4</w:t>
            </w:r>
            <w:r w:rsidR="007D3D1E">
              <w:rPr>
                <w:b/>
                <w:sz w:val="24"/>
                <w:szCs w:val="24"/>
                <w:lang w:val="en-US"/>
              </w:rPr>
              <w:t>-</w:t>
            </w:r>
            <w:r w:rsidR="000B2451">
              <w:rPr>
                <w:b/>
                <w:sz w:val="24"/>
                <w:szCs w:val="24"/>
              </w:rPr>
              <w:t>10</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9F271A" w:rsidRDefault="00CD0362" w:rsidP="0072270A">
      <w:pPr>
        <w:spacing w:line="360" w:lineRule="auto"/>
        <w:ind w:firstLine="720"/>
        <w:rPr>
          <w:sz w:val="24"/>
          <w:szCs w:val="24"/>
        </w:rPr>
      </w:pPr>
      <w:r>
        <w:rPr>
          <w:sz w:val="24"/>
          <w:szCs w:val="24"/>
        </w:rPr>
        <w:t>Την Π</w:t>
      </w:r>
      <w:r w:rsidR="0085701A">
        <w:rPr>
          <w:sz w:val="24"/>
          <w:szCs w:val="24"/>
        </w:rPr>
        <w:t>αρασκευή</w:t>
      </w:r>
      <w:r w:rsidR="00713A63">
        <w:rPr>
          <w:sz w:val="24"/>
          <w:szCs w:val="24"/>
        </w:rPr>
        <w:t xml:space="preserve"> </w:t>
      </w:r>
      <w:r w:rsidR="0085701A">
        <w:rPr>
          <w:sz w:val="24"/>
          <w:szCs w:val="24"/>
        </w:rPr>
        <w:t>25</w:t>
      </w:r>
      <w:r w:rsidR="00096FB6">
        <w:rPr>
          <w:sz w:val="24"/>
          <w:szCs w:val="24"/>
        </w:rPr>
        <w:t>/10</w:t>
      </w:r>
      <w:r w:rsidR="009F271A">
        <w:rPr>
          <w:sz w:val="24"/>
          <w:szCs w:val="24"/>
        </w:rPr>
        <w:t xml:space="preserve">/2019 </w:t>
      </w:r>
      <w:r w:rsidR="009F271A" w:rsidRPr="002E359E">
        <w:rPr>
          <w:sz w:val="24"/>
          <w:szCs w:val="24"/>
        </w:rPr>
        <w:t>θα πραγματοπ</w:t>
      </w:r>
      <w:r w:rsidR="009F271A">
        <w:rPr>
          <w:sz w:val="24"/>
          <w:szCs w:val="24"/>
        </w:rPr>
        <w:t xml:space="preserve">οιηθεί ψεκασμός Δακοκτονίας στις παρακάτω </w:t>
      </w:r>
      <w:r w:rsidR="009F271A" w:rsidRPr="00CB672F">
        <w:rPr>
          <w:sz w:val="24"/>
          <w:szCs w:val="24"/>
        </w:rPr>
        <w:t>τοπικές κοινότητες:</w:t>
      </w:r>
    </w:p>
    <w:p w:rsidR="00884358" w:rsidRDefault="00C9613B" w:rsidP="00510A73">
      <w:pPr>
        <w:spacing w:line="360" w:lineRule="auto"/>
        <w:ind w:firstLine="720"/>
        <w:jc w:val="center"/>
        <w:rPr>
          <w:sz w:val="24"/>
          <w:szCs w:val="24"/>
        </w:rPr>
      </w:pPr>
      <w:r>
        <w:rPr>
          <w:sz w:val="24"/>
          <w:szCs w:val="24"/>
        </w:rPr>
        <w:t>ΜΑΝΕΣΙ</w:t>
      </w:r>
      <w:r w:rsidR="0043110C">
        <w:rPr>
          <w:sz w:val="24"/>
          <w:szCs w:val="24"/>
        </w:rPr>
        <w:t>,ΝΕΑΣ ΚΟΡΩΝΗΣ,</w:t>
      </w:r>
      <w:r w:rsidR="0085701A">
        <w:rPr>
          <w:sz w:val="24"/>
          <w:szCs w:val="24"/>
        </w:rPr>
        <w:t xml:space="preserve"> </w:t>
      </w:r>
      <w:r w:rsidR="0043110C">
        <w:rPr>
          <w:sz w:val="24"/>
          <w:szCs w:val="24"/>
        </w:rPr>
        <w:t>ΚΥΝΗΓΟΥ,ΚΟΥΤΙΦΑΡΗ,ΦΑΛΑΝΘΗΣ,ΚΑΡΠΟΦΟΡΑΣ,ΒΑΛΥΡΑΣ,</w:t>
      </w:r>
    </w:p>
    <w:p w:rsidR="00023743" w:rsidRPr="00C9613B" w:rsidRDefault="0043110C" w:rsidP="00510A73">
      <w:pPr>
        <w:spacing w:line="360" w:lineRule="auto"/>
        <w:ind w:firstLine="720"/>
        <w:jc w:val="center"/>
        <w:rPr>
          <w:sz w:val="24"/>
          <w:szCs w:val="24"/>
        </w:rPr>
      </w:pPr>
      <w:r>
        <w:rPr>
          <w:sz w:val="24"/>
          <w:szCs w:val="24"/>
        </w:rPr>
        <w:t>ΑΧΛΑΔΟΧΩΡΙΟΥ,</w:t>
      </w:r>
      <w:r w:rsidR="0085701A">
        <w:rPr>
          <w:sz w:val="24"/>
          <w:szCs w:val="24"/>
        </w:rPr>
        <w:t xml:space="preserve"> </w:t>
      </w:r>
      <w:r>
        <w:rPr>
          <w:sz w:val="24"/>
          <w:szCs w:val="24"/>
        </w:rPr>
        <w:t>ΚΑΜΠΟΥ,</w:t>
      </w:r>
      <w:r w:rsidR="0085701A">
        <w:rPr>
          <w:sz w:val="24"/>
          <w:szCs w:val="24"/>
        </w:rPr>
        <w:t xml:space="preserve"> ΜΗΛΙΤΣΑΣ,ΒΛΑΧΟΠΟΥΛΟΥ,ΜΙΛΑ,ΑΡΙΟΧΩΡΙΟΥ, ΑΣΠΡΟΠΟΥΛΙΑΣ, ΑΓΙΟΥ ΦΛΩΡΟΥ,ΣΠΕΡΧΟΓΕΙΑΣ,ΜΑΘΙΑΣ,ΚΑΛΛΙΡΡΟΗΣ</w:t>
      </w:r>
      <w:r>
        <w:rPr>
          <w:sz w:val="24"/>
          <w:szCs w:val="24"/>
        </w:rPr>
        <w:t xml:space="preserve"> και </w:t>
      </w:r>
      <w:r w:rsidR="0085701A">
        <w:rPr>
          <w:sz w:val="24"/>
          <w:szCs w:val="24"/>
        </w:rPr>
        <w:t xml:space="preserve">ΜΕΣΣΗΝΗΣ στις περιοχές </w:t>
      </w:r>
      <w:proofErr w:type="spellStart"/>
      <w:r w:rsidR="0085701A">
        <w:rPr>
          <w:sz w:val="24"/>
          <w:szCs w:val="24"/>
        </w:rPr>
        <w:t>Βαλτόραχη</w:t>
      </w:r>
      <w:proofErr w:type="spellEnd"/>
      <w:r w:rsidR="0085701A">
        <w:rPr>
          <w:sz w:val="24"/>
          <w:szCs w:val="24"/>
        </w:rPr>
        <w:t xml:space="preserve"> , Κουμαριές, Αγ. </w:t>
      </w:r>
      <w:proofErr w:type="spellStart"/>
      <w:r w:rsidR="0085701A">
        <w:rPr>
          <w:sz w:val="24"/>
          <w:szCs w:val="24"/>
        </w:rPr>
        <w:t>Νικήτες</w:t>
      </w:r>
      <w:proofErr w:type="spellEnd"/>
      <w:r w:rsidR="0085701A">
        <w:rPr>
          <w:sz w:val="24"/>
          <w:szCs w:val="24"/>
        </w:rPr>
        <w:t xml:space="preserve">, </w:t>
      </w:r>
      <w:proofErr w:type="spellStart"/>
      <w:r w:rsidR="0085701A">
        <w:rPr>
          <w:sz w:val="24"/>
          <w:szCs w:val="24"/>
        </w:rPr>
        <w:t>Αϊδόνα</w:t>
      </w:r>
      <w:proofErr w:type="spellEnd"/>
      <w:r w:rsidR="0085701A">
        <w:rPr>
          <w:sz w:val="24"/>
          <w:szCs w:val="24"/>
        </w:rPr>
        <w:t xml:space="preserve"> και το Σάββατο στις περιοχές</w:t>
      </w:r>
    </w:p>
    <w:p w:rsidR="0085701A" w:rsidRDefault="0085701A" w:rsidP="008511B3">
      <w:pPr>
        <w:spacing w:line="480" w:lineRule="auto"/>
        <w:ind w:left="-360" w:right="-154"/>
        <w:jc w:val="both"/>
        <w:rPr>
          <w:sz w:val="24"/>
          <w:szCs w:val="24"/>
        </w:rPr>
      </w:pPr>
      <w:r>
        <w:rPr>
          <w:sz w:val="24"/>
          <w:szCs w:val="24"/>
        </w:rPr>
        <w:t xml:space="preserve">                    </w:t>
      </w:r>
      <w:proofErr w:type="spellStart"/>
      <w:r>
        <w:rPr>
          <w:sz w:val="24"/>
          <w:szCs w:val="24"/>
        </w:rPr>
        <w:t>Αγ</w:t>
      </w:r>
      <w:proofErr w:type="spellEnd"/>
      <w:r>
        <w:rPr>
          <w:sz w:val="24"/>
          <w:szCs w:val="24"/>
        </w:rPr>
        <w:t xml:space="preserve">, Πάντες, </w:t>
      </w:r>
      <w:proofErr w:type="spellStart"/>
      <w:r>
        <w:rPr>
          <w:sz w:val="24"/>
          <w:szCs w:val="24"/>
        </w:rPr>
        <w:t>Λυγιές</w:t>
      </w:r>
      <w:proofErr w:type="spellEnd"/>
      <w:r>
        <w:rPr>
          <w:sz w:val="24"/>
          <w:szCs w:val="24"/>
        </w:rPr>
        <w:t xml:space="preserve">, Μπούκα, Παλ. Σφαγεία, Κουβέλι, </w:t>
      </w:r>
      <w:proofErr w:type="spellStart"/>
      <w:r>
        <w:rPr>
          <w:sz w:val="24"/>
          <w:szCs w:val="24"/>
        </w:rPr>
        <w:t>Αμπάζι</w:t>
      </w:r>
      <w:proofErr w:type="spellEnd"/>
      <w:r>
        <w:rPr>
          <w:sz w:val="24"/>
          <w:szCs w:val="24"/>
        </w:rPr>
        <w:t>.</w:t>
      </w:r>
    </w:p>
    <w:p w:rsidR="008511B3" w:rsidRDefault="008511B3" w:rsidP="008511B3">
      <w:pPr>
        <w:spacing w:line="480" w:lineRule="auto"/>
        <w:ind w:left="-360" w:right="-154"/>
        <w:jc w:val="both"/>
        <w:rPr>
          <w:sz w:val="24"/>
          <w:szCs w:val="24"/>
        </w:rPr>
      </w:pPr>
      <w:r>
        <w:rPr>
          <w:sz w:val="24"/>
          <w:szCs w:val="24"/>
        </w:rPr>
        <w:t>Συλλογή ελαιοκάρπου μετά από ψεκασμό ανάλογα με το χρησιμοποιούμενο σκεύασμα: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tblGrid>
      <w:tr w:rsidR="008511B3" w:rsidRPr="00805610" w:rsidTr="008511B3">
        <w:trPr>
          <w:jc w:val="center"/>
        </w:trPr>
        <w:tc>
          <w:tcPr>
            <w:tcW w:w="2628" w:type="dxa"/>
            <w:vAlign w:val="center"/>
          </w:tcPr>
          <w:p w:rsidR="008511B3" w:rsidRPr="002B41F6" w:rsidRDefault="008511B3" w:rsidP="008511B3">
            <w:pPr>
              <w:spacing w:line="480" w:lineRule="auto"/>
              <w:ind w:right="-154"/>
              <w:jc w:val="center"/>
              <w:rPr>
                <w:sz w:val="24"/>
                <w:szCs w:val="24"/>
              </w:rPr>
            </w:pPr>
            <w:r>
              <w:rPr>
                <w:sz w:val="24"/>
                <w:szCs w:val="24"/>
                <w:lang w:val="en-US"/>
              </w:rPr>
              <w:t>IMIDAN</w:t>
            </w:r>
          </w:p>
        </w:tc>
        <w:tc>
          <w:tcPr>
            <w:tcW w:w="4500" w:type="dxa"/>
            <w:vAlign w:val="center"/>
          </w:tcPr>
          <w:p w:rsidR="008511B3" w:rsidRPr="00805610" w:rsidRDefault="008511B3" w:rsidP="008511B3">
            <w:pPr>
              <w:spacing w:line="480" w:lineRule="auto"/>
              <w:ind w:right="-154"/>
              <w:jc w:val="center"/>
              <w:rPr>
                <w:sz w:val="24"/>
                <w:szCs w:val="24"/>
              </w:rPr>
            </w:pPr>
            <w:r w:rsidRPr="002B41F6">
              <w:rPr>
                <w:sz w:val="24"/>
                <w:szCs w:val="24"/>
              </w:rPr>
              <w:t>21</w:t>
            </w:r>
            <w:r w:rsidRPr="00805610">
              <w:rPr>
                <w:sz w:val="24"/>
                <w:szCs w:val="24"/>
              </w:rPr>
              <w:t xml:space="preserve"> ΗΜΕΡΕΣ</w:t>
            </w:r>
          </w:p>
        </w:tc>
      </w:tr>
      <w:tr w:rsidR="008511B3" w:rsidRPr="00805610" w:rsidTr="008511B3">
        <w:trPr>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BISCAYA</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14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DECIS</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rPr>
              <w:t>7 ΗΜΕΡΕΣ</w:t>
            </w:r>
          </w:p>
        </w:tc>
      </w:tr>
      <w:tr w:rsidR="008511B3" w:rsidRPr="00805610" w:rsidTr="008511B3">
        <w:trPr>
          <w:trHeight w:val="311"/>
          <w:jc w:val="center"/>
        </w:trPr>
        <w:tc>
          <w:tcPr>
            <w:tcW w:w="2628" w:type="dxa"/>
            <w:vAlign w:val="center"/>
          </w:tcPr>
          <w:p w:rsidR="008511B3" w:rsidRPr="00805610" w:rsidRDefault="008511B3" w:rsidP="008511B3">
            <w:pPr>
              <w:spacing w:line="480" w:lineRule="auto"/>
              <w:ind w:right="-154"/>
              <w:jc w:val="center"/>
              <w:rPr>
                <w:sz w:val="24"/>
                <w:szCs w:val="24"/>
                <w:lang w:val="en-US"/>
              </w:rPr>
            </w:pPr>
            <w:r w:rsidRPr="00805610">
              <w:rPr>
                <w:sz w:val="24"/>
                <w:szCs w:val="24"/>
                <w:lang w:val="en-US"/>
              </w:rPr>
              <w:t>NOVADIM</w:t>
            </w:r>
          </w:p>
        </w:tc>
        <w:tc>
          <w:tcPr>
            <w:tcW w:w="4500" w:type="dxa"/>
            <w:vAlign w:val="center"/>
          </w:tcPr>
          <w:p w:rsidR="008511B3" w:rsidRPr="00805610" w:rsidRDefault="008511B3" w:rsidP="008511B3">
            <w:pPr>
              <w:spacing w:line="480" w:lineRule="auto"/>
              <w:ind w:right="-154"/>
              <w:jc w:val="center"/>
              <w:rPr>
                <w:sz w:val="24"/>
                <w:szCs w:val="24"/>
              </w:rPr>
            </w:pPr>
            <w:r w:rsidRPr="00805610">
              <w:rPr>
                <w:sz w:val="24"/>
                <w:szCs w:val="24"/>
                <w:lang w:val="en-US"/>
              </w:rPr>
              <w:t xml:space="preserve">28 </w:t>
            </w:r>
            <w:r w:rsidRPr="00805610">
              <w:rPr>
                <w:sz w:val="24"/>
                <w:szCs w:val="24"/>
              </w:rPr>
              <w:t>ΗΜΕΡΕΣ</w:t>
            </w:r>
          </w:p>
        </w:tc>
      </w:tr>
    </w:tbl>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023743">
      <w:pgSz w:w="11906" w:h="16838"/>
      <w:pgMar w:top="1134"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23743"/>
    <w:rsid w:val="00036814"/>
    <w:rsid w:val="00054A34"/>
    <w:rsid w:val="00057FFC"/>
    <w:rsid w:val="00070AF4"/>
    <w:rsid w:val="00070D5C"/>
    <w:rsid w:val="00070DA7"/>
    <w:rsid w:val="0007288F"/>
    <w:rsid w:val="00080F83"/>
    <w:rsid w:val="00096FB6"/>
    <w:rsid w:val="000A7822"/>
    <w:rsid w:val="000B2451"/>
    <w:rsid w:val="000B4925"/>
    <w:rsid w:val="000C2269"/>
    <w:rsid w:val="000D0E06"/>
    <w:rsid w:val="000D32AD"/>
    <w:rsid w:val="000E7B09"/>
    <w:rsid w:val="000F2BEA"/>
    <w:rsid w:val="001019CA"/>
    <w:rsid w:val="00104365"/>
    <w:rsid w:val="001224C5"/>
    <w:rsid w:val="00130B57"/>
    <w:rsid w:val="00153F24"/>
    <w:rsid w:val="001652CC"/>
    <w:rsid w:val="00170B8E"/>
    <w:rsid w:val="00171F81"/>
    <w:rsid w:val="001743F9"/>
    <w:rsid w:val="001A4C5A"/>
    <w:rsid w:val="001C00DE"/>
    <w:rsid w:val="001C0F9A"/>
    <w:rsid w:val="001C6F24"/>
    <w:rsid w:val="001C7A34"/>
    <w:rsid w:val="001C7E10"/>
    <w:rsid w:val="001D241A"/>
    <w:rsid w:val="001E351A"/>
    <w:rsid w:val="001F1615"/>
    <w:rsid w:val="001F6CAC"/>
    <w:rsid w:val="00212AEB"/>
    <w:rsid w:val="00212DAA"/>
    <w:rsid w:val="00216671"/>
    <w:rsid w:val="00217832"/>
    <w:rsid w:val="00227A78"/>
    <w:rsid w:val="002702D9"/>
    <w:rsid w:val="00273FF4"/>
    <w:rsid w:val="00276754"/>
    <w:rsid w:val="0028092F"/>
    <w:rsid w:val="002A3D7F"/>
    <w:rsid w:val="002B41F6"/>
    <w:rsid w:val="002B46C3"/>
    <w:rsid w:val="002B6D02"/>
    <w:rsid w:val="002E359E"/>
    <w:rsid w:val="002F2FB8"/>
    <w:rsid w:val="002F54BA"/>
    <w:rsid w:val="002F73F1"/>
    <w:rsid w:val="00304150"/>
    <w:rsid w:val="003165A8"/>
    <w:rsid w:val="003218CE"/>
    <w:rsid w:val="00366035"/>
    <w:rsid w:val="00384C7E"/>
    <w:rsid w:val="00386291"/>
    <w:rsid w:val="00392109"/>
    <w:rsid w:val="00394364"/>
    <w:rsid w:val="003950B8"/>
    <w:rsid w:val="003B2A79"/>
    <w:rsid w:val="003C14A6"/>
    <w:rsid w:val="003C4487"/>
    <w:rsid w:val="003C7762"/>
    <w:rsid w:val="003F25CC"/>
    <w:rsid w:val="003F67F9"/>
    <w:rsid w:val="004047E8"/>
    <w:rsid w:val="00405C25"/>
    <w:rsid w:val="0042348C"/>
    <w:rsid w:val="0042786B"/>
    <w:rsid w:val="0043110C"/>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0A73"/>
    <w:rsid w:val="005118CC"/>
    <w:rsid w:val="00513B84"/>
    <w:rsid w:val="005434E6"/>
    <w:rsid w:val="00546F31"/>
    <w:rsid w:val="00547AC2"/>
    <w:rsid w:val="00553639"/>
    <w:rsid w:val="00555CB8"/>
    <w:rsid w:val="005628DB"/>
    <w:rsid w:val="00575D96"/>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0D09"/>
    <w:rsid w:val="00682599"/>
    <w:rsid w:val="0068565D"/>
    <w:rsid w:val="00691D7E"/>
    <w:rsid w:val="00697497"/>
    <w:rsid w:val="006A1232"/>
    <w:rsid w:val="006C155A"/>
    <w:rsid w:val="006C5965"/>
    <w:rsid w:val="006C6AA8"/>
    <w:rsid w:val="006D78F1"/>
    <w:rsid w:val="006E2683"/>
    <w:rsid w:val="006E4630"/>
    <w:rsid w:val="006E788C"/>
    <w:rsid w:val="006E794B"/>
    <w:rsid w:val="00710A4C"/>
    <w:rsid w:val="00713A63"/>
    <w:rsid w:val="00716035"/>
    <w:rsid w:val="0072270A"/>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511B3"/>
    <w:rsid w:val="0085701A"/>
    <w:rsid w:val="008657C3"/>
    <w:rsid w:val="00884358"/>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0660"/>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2AE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5487E"/>
    <w:rsid w:val="00C65CF5"/>
    <w:rsid w:val="00C67296"/>
    <w:rsid w:val="00C7205A"/>
    <w:rsid w:val="00C720D9"/>
    <w:rsid w:val="00C72914"/>
    <w:rsid w:val="00C848FC"/>
    <w:rsid w:val="00C91179"/>
    <w:rsid w:val="00C93296"/>
    <w:rsid w:val="00C94868"/>
    <w:rsid w:val="00C9613B"/>
    <w:rsid w:val="00CA4830"/>
    <w:rsid w:val="00CA7BC0"/>
    <w:rsid w:val="00CB65A4"/>
    <w:rsid w:val="00CB672F"/>
    <w:rsid w:val="00CB74E3"/>
    <w:rsid w:val="00CC0733"/>
    <w:rsid w:val="00CD0362"/>
    <w:rsid w:val="00CD0D58"/>
    <w:rsid w:val="00CD13D4"/>
    <w:rsid w:val="00CD3A81"/>
    <w:rsid w:val="00CE6F66"/>
    <w:rsid w:val="00D054EE"/>
    <w:rsid w:val="00D059F3"/>
    <w:rsid w:val="00D07A24"/>
    <w:rsid w:val="00D10868"/>
    <w:rsid w:val="00D156D4"/>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C52B3"/>
    <w:rsid w:val="00DD3E59"/>
    <w:rsid w:val="00DD6129"/>
    <w:rsid w:val="00E037CE"/>
    <w:rsid w:val="00E03F77"/>
    <w:rsid w:val="00E04D17"/>
    <w:rsid w:val="00E15688"/>
    <w:rsid w:val="00E246B0"/>
    <w:rsid w:val="00E3030E"/>
    <w:rsid w:val="00E425A1"/>
    <w:rsid w:val="00E60096"/>
    <w:rsid w:val="00E637E2"/>
    <w:rsid w:val="00E719C3"/>
    <w:rsid w:val="00E74871"/>
    <w:rsid w:val="00E86770"/>
    <w:rsid w:val="00E87922"/>
    <w:rsid w:val="00EB2672"/>
    <w:rsid w:val="00EB3D85"/>
    <w:rsid w:val="00EE105D"/>
    <w:rsid w:val="00EF352D"/>
    <w:rsid w:val="00F12E52"/>
    <w:rsid w:val="00F20B8D"/>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0987"/>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1580</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2019-10-24T11:15:00Z</dcterms:created>
  <dcterms:modified xsi:type="dcterms:W3CDTF">2019-10-24T11:23:00Z</dcterms:modified>
</cp:coreProperties>
</file>