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094473"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r w:rsidR="006F16DE">
        <w:rPr>
          <w:b/>
          <w:bCs/>
          <w:sz w:val="24"/>
          <w:szCs w:val="24"/>
        </w:rPr>
        <w:t xml:space="preserve"> </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408C0" w:rsidTr="003A5BD6">
        <w:trPr>
          <w:jc w:val="center"/>
        </w:trPr>
        <w:tc>
          <w:tcPr>
            <w:tcW w:w="8954" w:type="dxa"/>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Ταχυδρομική διεύθυνση / Πόλη / Ταχ. Κωδικός: [</w:t>
            </w:r>
            <w:r w:rsidRPr="00D62229">
              <w:rPr>
                <w:b/>
              </w:rPr>
              <w:t xml:space="preserve">Οπλαρχηγού Σεχιώτη 1- Τρίπολη – </w:t>
            </w:r>
            <w:r w:rsidR="00076C50">
              <w:rPr>
                <w:b/>
              </w:rPr>
              <w:t xml:space="preserve">Τ.Κ. </w:t>
            </w:r>
            <w:r w:rsidRPr="00D62229">
              <w:rPr>
                <w:b/>
              </w:rPr>
              <w:t>22132</w:t>
            </w:r>
            <w:r w:rsidRPr="00D62229">
              <w:t>]</w:t>
            </w:r>
          </w:p>
          <w:p w:rsidR="002B178E" w:rsidRDefault="002B178E" w:rsidP="002B178E">
            <w:pPr>
              <w:spacing w:after="0"/>
              <w:ind w:firstLine="0"/>
            </w:pPr>
            <w:r w:rsidRPr="00D62229">
              <w:t xml:space="preserve">- Αρμόδιος για πληροφορίες: </w:t>
            </w:r>
            <w:r w:rsidRPr="00A0653C">
              <w:t>[</w:t>
            </w:r>
            <w:r w:rsidR="00C81B9F" w:rsidRPr="00A0653C">
              <w:t>ΠΑΝΑΓΙΩΤ</w:t>
            </w:r>
            <w:r w:rsidR="00267228" w:rsidRPr="00A0653C">
              <w:t>ΗΣ</w:t>
            </w:r>
            <w:r w:rsidR="00C81B9F" w:rsidRPr="00A0653C">
              <w:t xml:space="preserve"> </w:t>
            </w:r>
            <w:r w:rsidR="00267228" w:rsidRPr="00A0653C">
              <w:t>ΠΑΡΑΣΚΕΥΟΠΟΥΛΟΣ</w:t>
            </w:r>
            <w:r w:rsidRPr="00A0653C">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Ηλ.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4408C0" w:rsidTr="003A5BD6">
        <w:trPr>
          <w:jc w:val="center"/>
        </w:trPr>
        <w:tc>
          <w:tcPr>
            <w:tcW w:w="8954" w:type="dxa"/>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D31E5D" w:rsidRDefault="002B178E" w:rsidP="00C81B9F">
            <w:pPr>
              <w:pStyle w:val="Default"/>
              <w:rPr>
                <w:rFonts w:asciiTheme="minorHAnsi" w:hAnsiTheme="minorHAnsi"/>
                <w:sz w:val="22"/>
                <w:szCs w:val="22"/>
              </w:rPr>
            </w:pPr>
            <w:r w:rsidRPr="00B357D9">
              <w:t xml:space="preserve">- </w:t>
            </w:r>
            <w:r w:rsidRPr="009A41A5">
              <w:rPr>
                <w:rFonts w:asciiTheme="minorHAnsi" w:hAnsiTheme="minorHAnsi"/>
                <w:sz w:val="22"/>
                <w:szCs w:val="22"/>
              </w:rPr>
              <w:t xml:space="preserve">Τίτλος ή σύντομη περιγραφή της δημόσιας σύμβασης (συμπεριλαμβανομένου του σχετικού CPV): </w:t>
            </w:r>
          </w:p>
          <w:p w:rsidR="00C81B9F" w:rsidRDefault="002B178E" w:rsidP="00C81B9F">
            <w:pPr>
              <w:pStyle w:val="Default"/>
              <w:rPr>
                <w:rFonts w:asciiTheme="minorHAnsi" w:hAnsiTheme="minorHAnsi"/>
                <w:b/>
                <w:sz w:val="22"/>
                <w:szCs w:val="22"/>
              </w:rPr>
            </w:pPr>
            <w:r w:rsidRPr="009A41A5">
              <w:rPr>
                <w:rFonts w:asciiTheme="minorHAnsi" w:hAnsiTheme="minorHAnsi"/>
                <w:sz w:val="22"/>
                <w:szCs w:val="22"/>
              </w:rPr>
              <w:t>[</w:t>
            </w:r>
            <w:r w:rsidR="00CD6D89" w:rsidRPr="009A41A5">
              <w:rPr>
                <w:rFonts w:asciiTheme="minorHAnsi" w:hAnsiTheme="minorHAnsi"/>
                <w:b/>
                <w:sz w:val="22"/>
                <w:szCs w:val="22"/>
              </w:rPr>
              <w:t>«</w:t>
            </w:r>
            <w:r w:rsidR="00A0653C" w:rsidRPr="00A0653C">
              <w:rPr>
                <w:rFonts w:asciiTheme="minorHAnsi" w:hAnsiTheme="minorHAnsi"/>
                <w:b/>
                <w:iCs/>
                <w:sz w:val="22"/>
                <w:szCs w:val="22"/>
              </w:rPr>
              <w:t>Υδρεύσεις Δ. Κοινότητας Μεγαλόπολης και Τοπικών Κοινοτήτων (Παραδείσια)</w:t>
            </w:r>
            <w:r w:rsidR="00CD6D89" w:rsidRPr="009A41A5">
              <w:rPr>
                <w:rFonts w:asciiTheme="minorHAnsi" w:hAnsiTheme="minorHAnsi"/>
                <w:b/>
                <w:sz w:val="22"/>
                <w:szCs w:val="22"/>
              </w:rPr>
              <w:t>»</w:t>
            </w:r>
            <w:r w:rsidRPr="009A41A5">
              <w:rPr>
                <w:rFonts w:asciiTheme="minorHAnsi" w:hAnsiTheme="minorHAnsi"/>
                <w:b/>
                <w:sz w:val="22"/>
                <w:szCs w:val="22"/>
              </w:rPr>
              <w:t xml:space="preserve">, </w:t>
            </w:r>
          </w:p>
          <w:p w:rsidR="00C81B9F" w:rsidRPr="00C81B9F" w:rsidRDefault="00C81B9F" w:rsidP="00C81B9F">
            <w:pPr>
              <w:pStyle w:val="Default"/>
              <w:rPr>
                <w:rFonts w:asciiTheme="minorHAnsi" w:hAnsiTheme="minorHAnsi"/>
                <w:b/>
                <w:sz w:val="22"/>
                <w:szCs w:val="22"/>
              </w:rPr>
            </w:pPr>
            <w:r w:rsidRPr="00C81B9F">
              <w:rPr>
                <w:rFonts w:asciiTheme="minorHAnsi" w:hAnsiTheme="minorHAnsi" w:cstheme="minorHAnsi"/>
                <w:b/>
                <w:sz w:val="22"/>
                <w:szCs w:val="22"/>
              </w:rPr>
              <w:t xml:space="preserve">CPV: </w:t>
            </w:r>
            <w:r>
              <w:rPr>
                <w:rFonts w:cs="Times New Roman"/>
                <w:color w:val="auto"/>
              </w:rPr>
              <w:t xml:space="preserve"> </w:t>
            </w:r>
            <w:r w:rsidR="00A0653C" w:rsidRPr="00A0653C">
              <w:rPr>
                <w:rFonts w:asciiTheme="minorHAnsi" w:hAnsiTheme="minorHAnsi"/>
                <w:sz w:val="22"/>
                <w:szCs w:val="22"/>
              </w:rPr>
              <w:t>45332200-5, Υδραυλικά έργα</w:t>
            </w:r>
            <w:r>
              <w:rPr>
                <w:sz w:val="23"/>
                <w:szCs w:val="23"/>
              </w:rPr>
              <w:t>]</w:t>
            </w:r>
          </w:p>
          <w:p w:rsidR="009A41A5" w:rsidRPr="009A41A5" w:rsidRDefault="009A41A5" w:rsidP="005A5850">
            <w:pPr>
              <w:pStyle w:val="Standard"/>
              <w:ind w:left="32"/>
              <w:jc w:val="both"/>
              <w:rPr>
                <w:rFonts w:asciiTheme="minorHAnsi" w:hAnsiTheme="minorHAnsi" w:cs="Calibri"/>
                <w:b/>
                <w:sz w:val="22"/>
                <w:szCs w:val="22"/>
                <w:lang w:val="el-GR"/>
              </w:rPr>
            </w:pPr>
          </w:p>
          <w:p w:rsidR="002B178E" w:rsidRDefault="002B178E" w:rsidP="002B178E">
            <w:pPr>
              <w:spacing w:after="0"/>
              <w:ind w:firstLine="0"/>
            </w:pPr>
            <w:r w:rsidRPr="00167C7F">
              <w:t xml:space="preserve">- Κωδικός στο ΚΗΜΔΗΣ: </w:t>
            </w:r>
            <w:r w:rsidRPr="00AC08B0">
              <w:t>[</w:t>
            </w:r>
            <w:r w:rsidR="008946C0" w:rsidRPr="00AB32FD">
              <w:rPr>
                <w:b/>
              </w:rPr>
              <w:t xml:space="preserve">ΠΡΟΚΗΡΥΞΗ: </w:t>
            </w:r>
            <w:r w:rsidR="00AB32FD" w:rsidRPr="00AB32FD">
              <w:rPr>
                <w:b/>
              </w:rPr>
              <w:t>20PROC006731785</w:t>
            </w:r>
            <w:r w:rsidR="008946C0" w:rsidRPr="00AB32FD">
              <w:rPr>
                <w:b/>
              </w:rPr>
              <w:t xml:space="preserve">, ΔΙΑΚΗΡΥΞΗ: </w:t>
            </w:r>
            <w:r w:rsidR="00AB32FD" w:rsidRPr="00AB32FD">
              <w:rPr>
                <w:b/>
              </w:rPr>
              <w:t>20PROC006731835</w:t>
            </w:r>
            <w:r w:rsidRPr="00AB32FD">
              <w:t>]</w:t>
            </w:r>
            <w:bookmarkStart w:id="0" w:name="_GoBack"/>
            <w:bookmarkEnd w:id="0"/>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4162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41625B" w:rsidRPr="00FB6101" w:rsidRDefault="0041625B" w:rsidP="00F140F3">
            <w:pPr>
              <w:spacing w:after="0"/>
              <w:ind w:firstLine="0"/>
              <w:rPr>
                <w:b/>
              </w:rPr>
            </w:pPr>
          </w:p>
          <w:p w:rsidR="0041625B" w:rsidRPr="00FB6101" w:rsidRDefault="0041625B"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4162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8A46D4" w:rsidP="008A46D4">
            <w:pPr>
              <w:spacing w:after="0"/>
              <w:ind w:firstLine="0"/>
            </w:pPr>
            <w:r>
              <w:t xml:space="preserve">Υπάρχει αμετάκλητη </w:t>
            </w:r>
            <w:r w:rsidR="00E00AB5">
              <w:t xml:space="preserve">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6"/>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FF74CD">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408C0">
              <w:tc>
                <w:tcPr>
                  <w:tcW w:w="2036" w:type="dxa"/>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shd w:val="clear" w:color="auto" w:fill="auto"/>
                </w:tcPr>
                <w:p w:rsidR="00E00AB5" w:rsidRDefault="00E00AB5" w:rsidP="00576263">
                  <w:pPr>
                    <w:spacing w:after="0"/>
                    <w:ind w:firstLine="0"/>
                    <w:jc w:val="left"/>
                  </w:pPr>
                  <w:r>
                    <w:rPr>
                      <w:b/>
                      <w:bCs/>
                    </w:rPr>
                    <w:t>ΕΙΣΦΟΡΕΣ ΚΟΙΝΩΝΙΚΗΣ ΑΣΦΑΛΙΣΗΣ</w:t>
                  </w:r>
                </w:p>
              </w:tc>
            </w:tr>
            <w:tr w:rsidR="004408C0">
              <w:tc>
                <w:tcPr>
                  <w:tcW w:w="2036"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016A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16A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 xml:space="preserve">-και η αντίστοιχη </w:t>
            </w:r>
            <w:r>
              <w:lastRenderedPageBreak/>
              <w:t>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D93D71">
      <w:pPr>
        <w:pageBreakBefore/>
        <w:ind w:firstLine="0"/>
        <w:jc w:val="center"/>
        <w:rPr>
          <w:b/>
          <w:i/>
        </w:rPr>
      </w:pPr>
      <w:r w:rsidRPr="00D93D71">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85pt;margin-top:-7.35pt;width:531.85pt;height:487.05pt;flip:x;z-index:251659264" o:connectortype="straight"/>
        </w:pict>
      </w:r>
      <w:r w:rsidRPr="00D93D71">
        <w:rPr>
          <w:b/>
          <w:bCs/>
          <w:noProof/>
          <w:lang w:eastAsia="el-GR"/>
        </w:rPr>
        <w:pict>
          <v:shape id="_x0000_s1026" type="#_x0000_t32" style="position:absolute;left:0;text-align:left;margin-left:-.95pt;margin-top:-17.5pt;width:465.95pt;height:492.45pt;z-index:251658240" o:connectortype="straight"/>
        </w:pict>
      </w:r>
      <w:r w:rsidR="00E00AB5">
        <w:rPr>
          <w:b/>
          <w:bCs/>
        </w:rPr>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4CD">
      <w:headerReference w:type="default" r:id="rId9"/>
      <w:footerReference w:type="default" r:id="rId10"/>
      <w:endnotePr>
        <w:numFmt w:val="decimal"/>
      </w:endnotePr>
      <w:pgSz w:w="11906" w:h="16838" w:code="9"/>
      <w:pgMar w:top="1247" w:right="1418" w:bottom="1134" w:left="1418" w:header="567" w:footer="45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B35" w:rsidRDefault="00097B35">
      <w:pPr>
        <w:spacing w:after="0" w:line="240" w:lineRule="auto"/>
      </w:pPr>
      <w:r>
        <w:separator/>
      </w:r>
    </w:p>
  </w:endnote>
  <w:endnote w:type="continuationSeparator" w:id="1">
    <w:p w:rsidR="00097B35" w:rsidRDefault="00097B35">
      <w:pPr>
        <w:spacing w:after="0" w:line="240" w:lineRule="auto"/>
      </w:pPr>
      <w:r>
        <w:continuationSeparator/>
      </w:r>
    </w:p>
  </w:endnote>
  <w:endnote w:id="2">
    <w:p w:rsidR="00FB6101" w:rsidRPr="002F6B21" w:rsidRDefault="00FB610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FB6101" w:rsidRPr="002F6B21" w:rsidRDefault="00FB610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FB6101" w:rsidRPr="00F62DFA" w:rsidRDefault="00FB610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B6101" w:rsidRPr="002F6B21" w:rsidRDefault="00FB610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FB6101" w:rsidRPr="002F6B21" w:rsidRDefault="00FB610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FB6101" w:rsidRPr="002F6B21" w:rsidRDefault="00FB610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FB6101" w:rsidRPr="002F6B21" w:rsidRDefault="00FB610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B6101" w:rsidRPr="002F6B21" w:rsidRDefault="00FB610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B6101" w:rsidRPr="002F6B21" w:rsidRDefault="00FB610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FB6101" w:rsidRPr="002F6B21" w:rsidRDefault="00FB610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B6101" w:rsidRPr="002F6B21" w:rsidRDefault="00FB610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B6101" w:rsidRPr="002F6B21" w:rsidRDefault="00FB610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B6101" w:rsidRPr="002F6B21" w:rsidRDefault="00FB610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B6101" w:rsidRPr="002F6B21" w:rsidRDefault="00FB610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FB6101" w:rsidRPr="002F6B21" w:rsidRDefault="00FB6101"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B6101" w:rsidRPr="002F6B21" w:rsidRDefault="00FB610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B6101" w:rsidRPr="002F6B21" w:rsidRDefault="00FB610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B6101" w:rsidRPr="002F6B21" w:rsidRDefault="00FB610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FB6101" w:rsidRPr="002F6B21" w:rsidRDefault="00FB610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B6101" w:rsidRPr="002F6B21" w:rsidRDefault="00FB610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B6101" w:rsidRPr="002F6B21" w:rsidRDefault="00FB6101" w:rsidP="00B73C16">
      <w:pPr>
        <w:pStyle w:val="af9"/>
        <w:tabs>
          <w:tab w:val="left" w:pos="284"/>
        </w:tabs>
        <w:ind w:firstLine="0"/>
      </w:pPr>
      <w:r w:rsidRPr="00F62DFA">
        <w:rPr>
          <w:rStyle w:val="a5"/>
        </w:rPr>
        <w:endnoteRef/>
      </w:r>
      <w:r w:rsidRPr="002F6B21">
        <w:tab/>
        <w:t>Άρθρο 73 παρ. 5.</w:t>
      </w:r>
    </w:p>
  </w:endnote>
  <w:endnote w:id="28">
    <w:p w:rsidR="00FB6101" w:rsidRPr="002F6B21" w:rsidRDefault="00FB610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B6101" w:rsidRPr="002F6B21" w:rsidRDefault="00FB610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FB6101" w:rsidRPr="002F6B21" w:rsidRDefault="00FB6101" w:rsidP="00B73C16">
      <w:pPr>
        <w:pStyle w:val="af9"/>
        <w:tabs>
          <w:tab w:val="left" w:pos="284"/>
        </w:tabs>
        <w:ind w:firstLine="0"/>
      </w:pPr>
      <w:r w:rsidRPr="00F62DFA">
        <w:rPr>
          <w:rStyle w:val="a5"/>
        </w:rPr>
        <w:endnoteRef/>
      </w:r>
      <w:r w:rsidRPr="002F6B21">
        <w:tab/>
        <w:t>Πρβλ άρθρο 48.</w:t>
      </w:r>
    </w:p>
  </w:endnote>
  <w:endnote w:id="31">
    <w:p w:rsidR="00FB6101" w:rsidRPr="002F6B21" w:rsidRDefault="00FB610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B6101" w:rsidRPr="002F6B21" w:rsidRDefault="00FB610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B6101" w:rsidRPr="002F6B21" w:rsidRDefault="00FB610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B6101" w:rsidRPr="002F6B21" w:rsidRDefault="00FB610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B6101" w:rsidRPr="002F6B21" w:rsidRDefault="00FB610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B6101" w:rsidRPr="002F6B21" w:rsidRDefault="00FB610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B6101" w:rsidRPr="002F6B21" w:rsidRDefault="00FB610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B6101" w:rsidRPr="002F6B21" w:rsidRDefault="00FB610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FB6101" w:rsidRPr="002F6B21" w:rsidRDefault="00FB6101" w:rsidP="00B73C16">
      <w:pPr>
        <w:pStyle w:val="af9"/>
        <w:tabs>
          <w:tab w:val="left" w:pos="284"/>
        </w:tabs>
        <w:ind w:firstLine="0"/>
      </w:pPr>
      <w:r w:rsidRPr="00F62DFA">
        <w:rPr>
          <w:rStyle w:val="a5"/>
        </w:rPr>
        <w:endnoteRef/>
      </w:r>
      <w:r w:rsidRPr="002F6B21">
        <w:tab/>
        <w:t>Πρβλ και άρθρο 1 ν. 4250/2014</w:t>
      </w:r>
    </w:p>
  </w:endnote>
  <w:endnote w:id="48">
    <w:p w:rsidR="00FB6101" w:rsidRPr="002F6B21" w:rsidRDefault="00FB610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FB6101" w:rsidRPr="00A25798" w:rsidTr="00A67102">
      <w:tc>
        <w:tcPr>
          <w:tcW w:w="534" w:type="dxa"/>
        </w:tcPr>
        <w:p w:rsidR="00FB6101" w:rsidRPr="00A25798" w:rsidRDefault="00D93D71" w:rsidP="00587F60">
          <w:pPr>
            <w:pStyle w:val="af0"/>
            <w:shd w:val="clear" w:color="auto" w:fill="FFFFFF"/>
            <w:tabs>
              <w:tab w:val="clear" w:pos="4153"/>
              <w:tab w:val="clear" w:pos="8306"/>
            </w:tabs>
            <w:ind w:firstLine="0"/>
            <w:jc w:val="left"/>
            <w:rPr>
              <w:i/>
            </w:rPr>
          </w:pPr>
          <w:r w:rsidRPr="00A25798">
            <w:rPr>
              <w:i/>
            </w:rPr>
            <w:fldChar w:fldCharType="begin"/>
          </w:r>
          <w:r w:rsidR="00FB6101" w:rsidRPr="00A25798">
            <w:rPr>
              <w:i/>
            </w:rPr>
            <w:instrText xml:space="preserve"> PAGE </w:instrText>
          </w:r>
          <w:r w:rsidRPr="00A25798">
            <w:rPr>
              <w:i/>
            </w:rPr>
            <w:fldChar w:fldCharType="separate"/>
          </w:r>
          <w:r w:rsidR="00AB32FD">
            <w:rPr>
              <w:i/>
              <w:noProof/>
            </w:rPr>
            <w:t>1</w:t>
          </w:r>
          <w:r w:rsidRPr="00A25798">
            <w:rPr>
              <w:i/>
            </w:rPr>
            <w:fldChar w:fldCharType="end"/>
          </w:r>
        </w:p>
      </w:tc>
      <w:tc>
        <w:tcPr>
          <w:tcW w:w="8032" w:type="dxa"/>
          <w:vAlign w:val="center"/>
        </w:tcPr>
        <w:p w:rsidR="00A0653C" w:rsidRPr="00A0653C" w:rsidRDefault="00A0653C" w:rsidP="00A0653C">
          <w:pPr>
            <w:pStyle w:val="Default"/>
            <w:jc w:val="center"/>
            <w:rPr>
              <w:rFonts w:asciiTheme="minorHAnsi" w:hAnsiTheme="minorHAnsi"/>
              <w:sz w:val="18"/>
              <w:szCs w:val="22"/>
            </w:rPr>
          </w:pPr>
          <w:r w:rsidRPr="00A0653C">
            <w:rPr>
              <w:rFonts w:asciiTheme="minorHAnsi" w:hAnsiTheme="minorHAnsi"/>
              <w:sz w:val="18"/>
              <w:szCs w:val="22"/>
            </w:rPr>
            <w:t>«</w:t>
          </w:r>
          <w:r w:rsidRPr="00A0653C">
            <w:rPr>
              <w:rFonts w:asciiTheme="minorHAnsi" w:hAnsiTheme="minorHAnsi"/>
              <w:iCs/>
              <w:sz w:val="18"/>
              <w:szCs w:val="22"/>
            </w:rPr>
            <w:t>Υδρεύσεις Δ. Κοινότητας Μεγαλόπολης και Τοπικών Κοινοτήτων (Παραδείσια)</w:t>
          </w:r>
          <w:r w:rsidRPr="00A0653C">
            <w:rPr>
              <w:rFonts w:asciiTheme="minorHAnsi" w:hAnsiTheme="minorHAnsi"/>
              <w:sz w:val="18"/>
              <w:szCs w:val="22"/>
            </w:rPr>
            <w:t>»</w:t>
          </w:r>
        </w:p>
        <w:p w:rsidR="00FB6101" w:rsidRPr="00267228" w:rsidRDefault="00FB6101" w:rsidP="00A0653C">
          <w:pPr>
            <w:pStyle w:val="af0"/>
            <w:shd w:val="clear" w:color="auto" w:fill="FFFFFF"/>
            <w:tabs>
              <w:tab w:val="clear" w:pos="4153"/>
              <w:tab w:val="clear" w:pos="8306"/>
            </w:tabs>
            <w:ind w:firstLine="0"/>
            <w:rPr>
              <w:rFonts w:asciiTheme="minorHAnsi" w:hAnsiTheme="minorHAnsi"/>
              <w:i/>
              <w:sz w:val="18"/>
            </w:rPr>
          </w:pPr>
        </w:p>
      </w:tc>
      <w:tc>
        <w:tcPr>
          <w:tcW w:w="1181" w:type="dxa"/>
          <w:vAlign w:val="center"/>
        </w:tcPr>
        <w:p w:rsidR="00FB6101" w:rsidRPr="00A25798" w:rsidRDefault="00FB6101" w:rsidP="00A67102">
          <w:pPr>
            <w:pStyle w:val="af0"/>
            <w:shd w:val="clear" w:color="auto" w:fill="FFFFFF"/>
            <w:tabs>
              <w:tab w:val="clear" w:pos="4153"/>
              <w:tab w:val="clear" w:pos="8306"/>
            </w:tabs>
            <w:ind w:firstLine="0"/>
            <w:jc w:val="center"/>
            <w:rPr>
              <w:i/>
            </w:rPr>
          </w:pPr>
          <w:r w:rsidRPr="00A25798">
            <w:rPr>
              <w:i/>
            </w:rPr>
            <w:t>ΤΕΥΔ</w:t>
          </w:r>
        </w:p>
      </w:tc>
    </w:tr>
  </w:tbl>
  <w:p w:rsidR="00FB6101" w:rsidRPr="00A25798" w:rsidRDefault="00FB6101"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B35" w:rsidRDefault="00097B35">
      <w:pPr>
        <w:spacing w:after="0" w:line="240" w:lineRule="auto"/>
      </w:pPr>
      <w:r>
        <w:separator/>
      </w:r>
    </w:p>
  </w:footnote>
  <w:footnote w:type="continuationSeparator" w:id="1">
    <w:p w:rsidR="00097B35" w:rsidRDefault="00097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01" w:rsidRDefault="00FB610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3250"/>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166C9"/>
    <w:rsid w:val="00024BCD"/>
    <w:rsid w:val="00037E70"/>
    <w:rsid w:val="00051012"/>
    <w:rsid w:val="000611A6"/>
    <w:rsid w:val="00076C50"/>
    <w:rsid w:val="00094473"/>
    <w:rsid w:val="00097B35"/>
    <w:rsid w:val="000E4243"/>
    <w:rsid w:val="000E48AB"/>
    <w:rsid w:val="00100342"/>
    <w:rsid w:val="00112AEB"/>
    <w:rsid w:val="00130B4D"/>
    <w:rsid w:val="00161612"/>
    <w:rsid w:val="00167C7F"/>
    <w:rsid w:val="001B09C0"/>
    <w:rsid w:val="001B2C84"/>
    <w:rsid w:val="001E3387"/>
    <w:rsid w:val="001E6916"/>
    <w:rsid w:val="00221F4F"/>
    <w:rsid w:val="00231D57"/>
    <w:rsid w:val="00267228"/>
    <w:rsid w:val="00270DA8"/>
    <w:rsid w:val="00276547"/>
    <w:rsid w:val="00280674"/>
    <w:rsid w:val="002A385A"/>
    <w:rsid w:val="002B178E"/>
    <w:rsid w:val="002F6B21"/>
    <w:rsid w:val="00331D71"/>
    <w:rsid w:val="003344CF"/>
    <w:rsid w:val="00335746"/>
    <w:rsid w:val="0038208A"/>
    <w:rsid w:val="003A0D37"/>
    <w:rsid w:val="003A5BD6"/>
    <w:rsid w:val="003D05A6"/>
    <w:rsid w:val="003D10A7"/>
    <w:rsid w:val="003D1104"/>
    <w:rsid w:val="003D24FD"/>
    <w:rsid w:val="003F6CEB"/>
    <w:rsid w:val="0041625B"/>
    <w:rsid w:val="00417CBF"/>
    <w:rsid w:val="00431F62"/>
    <w:rsid w:val="004408C0"/>
    <w:rsid w:val="004834F1"/>
    <w:rsid w:val="00487D77"/>
    <w:rsid w:val="00493A24"/>
    <w:rsid w:val="004A40BE"/>
    <w:rsid w:val="004E019A"/>
    <w:rsid w:val="00523E97"/>
    <w:rsid w:val="005374B8"/>
    <w:rsid w:val="00576263"/>
    <w:rsid w:val="00587F60"/>
    <w:rsid w:val="005A5850"/>
    <w:rsid w:val="005B3893"/>
    <w:rsid w:val="005B5410"/>
    <w:rsid w:val="005B78F4"/>
    <w:rsid w:val="006110C8"/>
    <w:rsid w:val="006247A6"/>
    <w:rsid w:val="006247EB"/>
    <w:rsid w:val="006254C5"/>
    <w:rsid w:val="00630981"/>
    <w:rsid w:val="00656535"/>
    <w:rsid w:val="006A7314"/>
    <w:rsid w:val="006C3A93"/>
    <w:rsid w:val="006D734A"/>
    <w:rsid w:val="006F16DE"/>
    <w:rsid w:val="007016AD"/>
    <w:rsid w:val="007318B7"/>
    <w:rsid w:val="007404C4"/>
    <w:rsid w:val="00772743"/>
    <w:rsid w:val="00782DD2"/>
    <w:rsid w:val="007D5E46"/>
    <w:rsid w:val="007D6705"/>
    <w:rsid w:val="00830294"/>
    <w:rsid w:val="0084184B"/>
    <w:rsid w:val="00880C3A"/>
    <w:rsid w:val="008946C0"/>
    <w:rsid w:val="008A46D4"/>
    <w:rsid w:val="008B5DB6"/>
    <w:rsid w:val="008D6883"/>
    <w:rsid w:val="008D742F"/>
    <w:rsid w:val="00901BA9"/>
    <w:rsid w:val="00904AFD"/>
    <w:rsid w:val="00971354"/>
    <w:rsid w:val="0099584D"/>
    <w:rsid w:val="009A02B2"/>
    <w:rsid w:val="009A0E61"/>
    <w:rsid w:val="009A41A5"/>
    <w:rsid w:val="009B0424"/>
    <w:rsid w:val="009E0859"/>
    <w:rsid w:val="009F3E7D"/>
    <w:rsid w:val="00A0653C"/>
    <w:rsid w:val="00A127E1"/>
    <w:rsid w:val="00A22C54"/>
    <w:rsid w:val="00A25798"/>
    <w:rsid w:val="00A442DB"/>
    <w:rsid w:val="00A67102"/>
    <w:rsid w:val="00A72204"/>
    <w:rsid w:val="00A87786"/>
    <w:rsid w:val="00A973E8"/>
    <w:rsid w:val="00AB32FD"/>
    <w:rsid w:val="00AC08B0"/>
    <w:rsid w:val="00AD1B3E"/>
    <w:rsid w:val="00AF539F"/>
    <w:rsid w:val="00AF5C8E"/>
    <w:rsid w:val="00B357D9"/>
    <w:rsid w:val="00B40DC4"/>
    <w:rsid w:val="00B6341C"/>
    <w:rsid w:val="00B73C16"/>
    <w:rsid w:val="00B80CC7"/>
    <w:rsid w:val="00B96071"/>
    <w:rsid w:val="00BA4B06"/>
    <w:rsid w:val="00BB56CF"/>
    <w:rsid w:val="00BD7709"/>
    <w:rsid w:val="00C441BF"/>
    <w:rsid w:val="00C72788"/>
    <w:rsid w:val="00C81B9F"/>
    <w:rsid w:val="00C839AD"/>
    <w:rsid w:val="00C86856"/>
    <w:rsid w:val="00CA0924"/>
    <w:rsid w:val="00CB131F"/>
    <w:rsid w:val="00CB3EB6"/>
    <w:rsid w:val="00CC7FF0"/>
    <w:rsid w:val="00CD045B"/>
    <w:rsid w:val="00CD6D89"/>
    <w:rsid w:val="00CE2D0B"/>
    <w:rsid w:val="00D31E5D"/>
    <w:rsid w:val="00D35FDB"/>
    <w:rsid w:val="00D46C59"/>
    <w:rsid w:val="00D62229"/>
    <w:rsid w:val="00D7413B"/>
    <w:rsid w:val="00D8740A"/>
    <w:rsid w:val="00D93D71"/>
    <w:rsid w:val="00DD2F72"/>
    <w:rsid w:val="00E00AB5"/>
    <w:rsid w:val="00E109F9"/>
    <w:rsid w:val="00E23C77"/>
    <w:rsid w:val="00E422F9"/>
    <w:rsid w:val="00EB5FAB"/>
    <w:rsid w:val="00EF22AE"/>
    <w:rsid w:val="00F140F3"/>
    <w:rsid w:val="00F461E5"/>
    <w:rsid w:val="00F47DFB"/>
    <w:rsid w:val="00F62DFA"/>
    <w:rsid w:val="00F76CD6"/>
    <w:rsid w:val="00F946A2"/>
    <w:rsid w:val="00FB6101"/>
    <w:rsid w:val="00FF7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 w:type="paragraph" w:customStyle="1" w:styleId="Default">
    <w:name w:val="Default"/>
    <w:rsid w:val="00C81B9F"/>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26C6-04C3-4566-8982-3DD4E28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4848</Words>
  <Characters>26184</Characters>
  <Application>Microsoft Office Word</Application>
  <DocSecurity>0</DocSecurity>
  <Lines>218</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30971</CharactersWithSpaces>
  <SharedDoc>false</SharedDoc>
  <HLinks>
    <vt:vector size="6" baseType="variant">
      <vt:variant>
        <vt:i4>65930131</vt:i4>
      </vt:variant>
      <vt:variant>
        <vt:i4>0</vt:i4>
      </vt:variant>
      <vt:variant>
        <vt:i4>0</vt:i4>
      </vt:variant>
      <vt:variant>
        <vt:i4>5</vt:i4>
      </vt:variant>
      <vt:variant>
        <vt:lpwstr>../../../../Documents/ERGA/ODOPOIIA/ΠΡΟΣΩΡΙΝΑ ΜΕΤΡΑ ΒΕΛΤΙΩΣΗΣ ΟΔΙΚΗΣ ΑΣΦΑΛΕΙΑΣ ΣΤΗΝ ΟΔΟ ΣΧΙΝΟΣ-ΑΛΕΠΟΧΩΡΙ/dteperpel@gmail.com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6</cp:revision>
  <cp:lastPrinted>2018-04-30T07:29:00Z</cp:lastPrinted>
  <dcterms:created xsi:type="dcterms:W3CDTF">2019-07-24T22:06:00Z</dcterms:created>
  <dcterms:modified xsi:type="dcterms:W3CDTF">2020-05-20T06:30:00Z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