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094473"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r w:rsidR="006F16DE">
        <w:rPr>
          <w:b/>
          <w:bCs/>
          <w:sz w:val="24"/>
          <w:szCs w:val="24"/>
        </w:rPr>
        <w:t xml:space="preserve"> </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408C0" w:rsidTr="003A5BD6">
        <w:trPr>
          <w:jc w:val="center"/>
        </w:trPr>
        <w:tc>
          <w:tcPr>
            <w:tcW w:w="8954" w:type="dxa"/>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 xml:space="preserve">Οπλαρχηγού Σεχιώτη 1- Τρίπολη – </w:t>
            </w:r>
            <w:r w:rsidR="00076C50">
              <w:rPr>
                <w:b/>
              </w:rPr>
              <w:t xml:space="preserve">Τ.Κ. </w:t>
            </w:r>
            <w:r w:rsidRPr="00D62229">
              <w:rPr>
                <w:b/>
              </w:rPr>
              <w:t>22132</w:t>
            </w:r>
            <w:r w:rsidRPr="00D62229">
              <w:t>]</w:t>
            </w:r>
          </w:p>
          <w:p w:rsidR="002B178E" w:rsidRDefault="002B178E" w:rsidP="002B178E">
            <w:pPr>
              <w:spacing w:after="0"/>
              <w:ind w:firstLine="0"/>
            </w:pPr>
            <w:r w:rsidRPr="00D62229">
              <w:t>- Αρμόδιος για πληροφορίες: [</w:t>
            </w:r>
            <w:r w:rsidR="003C62FC">
              <w:rPr>
                <w:rFonts w:ascii="Cambria" w:hAnsi="Cambria"/>
              </w:rPr>
              <w:t>Παναγιώτης Παρασκευόπουλος</w:t>
            </w:r>
            <w:r w:rsidR="00882375">
              <w:rPr>
                <w:rFonts w:ascii="Cambria" w:hAnsi="Cambria"/>
              </w:rPr>
              <w:t xml:space="preserve">, </w:t>
            </w:r>
            <w:r w:rsidR="003C62FC">
              <w:rPr>
                <w:rFonts w:ascii="Cambria" w:hAnsi="Cambria"/>
              </w:rPr>
              <w:t>Ανδρέας Μπλάνας</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4408C0" w:rsidTr="003A5BD6">
        <w:trPr>
          <w:jc w:val="center"/>
        </w:trPr>
        <w:tc>
          <w:tcPr>
            <w:tcW w:w="8954" w:type="dxa"/>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D31E5D" w:rsidRDefault="002B178E" w:rsidP="00C81B9F">
            <w:pPr>
              <w:pStyle w:val="Default"/>
              <w:rPr>
                <w:rFonts w:asciiTheme="minorHAnsi" w:hAnsiTheme="minorHAnsi"/>
                <w:sz w:val="22"/>
                <w:szCs w:val="22"/>
              </w:rPr>
            </w:pPr>
            <w:r w:rsidRPr="00B357D9">
              <w:t xml:space="preserve">- </w:t>
            </w:r>
            <w:r w:rsidRPr="009A41A5">
              <w:rPr>
                <w:rFonts w:asciiTheme="minorHAnsi" w:hAnsiTheme="minorHAnsi"/>
                <w:sz w:val="22"/>
                <w:szCs w:val="22"/>
              </w:rPr>
              <w:t xml:space="preserve">Τίτλος ή σύντομη περιγραφή της δημόσιας σύμβασης (συμπεριλαμβανομένου του σχετικού CPV): </w:t>
            </w:r>
          </w:p>
          <w:p w:rsidR="00C81B9F" w:rsidRDefault="003C62FC" w:rsidP="00FB200E">
            <w:pPr>
              <w:pStyle w:val="Default"/>
              <w:rPr>
                <w:rFonts w:asciiTheme="minorHAnsi" w:hAnsiTheme="minorHAnsi"/>
                <w:b/>
                <w:sz w:val="22"/>
                <w:szCs w:val="22"/>
              </w:rPr>
            </w:pPr>
            <w:r w:rsidRPr="003C62FC">
              <w:rPr>
                <w:rFonts w:asciiTheme="minorHAnsi" w:hAnsiTheme="minorHAnsi"/>
                <w:b/>
                <w:i/>
                <w:sz w:val="22"/>
                <w:szCs w:val="22"/>
              </w:rPr>
              <w:t>«ΑΠΟΚΑΤΑΣΤΑΣΗ ΤΩΝ ΚΕΛΙΩΝ ΤΟΥ ΚΤΗΡΙΑΚΟΥ ΣΥΓΚΡΟΤΗΜΑΤΟΣ ΤΗΣ ΙΕΡΑΣ ΜΟΝΗΣ ΤΑΞΙΑΡΧΗ ΜΙΧΑΗΛ ΤΗΣ ΜΟΥΡΑΣ ΠΑΛΑΙΧΩΡΙΟΥ ΚΥΝΟΥΡΙΑΣ ΑΡΚΑΔΙΑΣ»</w:t>
            </w:r>
            <w:r w:rsidR="002B178E" w:rsidRPr="009A41A5">
              <w:rPr>
                <w:rFonts w:asciiTheme="minorHAnsi" w:hAnsiTheme="minorHAnsi"/>
                <w:b/>
                <w:sz w:val="22"/>
                <w:szCs w:val="22"/>
              </w:rPr>
              <w:t xml:space="preserve">, </w:t>
            </w:r>
          </w:p>
          <w:p w:rsidR="003C62FC" w:rsidRDefault="003C62FC" w:rsidP="00FB200E">
            <w:pPr>
              <w:pStyle w:val="Default"/>
              <w:rPr>
                <w:rFonts w:asciiTheme="minorHAnsi" w:hAnsiTheme="minorHAnsi"/>
                <w:b/>
                <w:sz w:val="22"/>
                <w:szCs w:val="22"/>
              </w:rPr>
            </w:pPr>
          </w:p>
          <w:p w:rsidR="003C62FC" w:rsidRDefault="00C81B9F" w:rsidP="00FB200E">
            <w:pPr>
              <w:pStyle w:val="Default"/>
              <w:ind w:left="599" w:hanging="567"/>
              <w:rPr>
                <w:rFonts w:asciiTheme="minorHAnsi" w:hAnsiTheme="minorHAnsi"/>
                <w:sz w:val="22"/>
                <w:szCs w:val="22"/>
              </w:rPr>
            </w:pPr>
            <w:r w:rsidRPr="00C81B9F">
              <w:rPr>
                <w:rFonts w:asciiTheme="minorHAnsi" w:hAnsiTheme="minorHAnsi" w:cstheme="minorHAnsi"/>
                <w:b/>
                <w:sz w:val="22"/>
                <w:szCs w:val="22"/>
              </w:rPr>
              <w:t xml:space="preserve">CPV: </w:t>
            </w:r>
            <w:r>
              <w:rPr>
                <w:rFonts w:cs="Times New Roman"/>
                <w:color w:val="auto"/>
              </w:rPr>
              <w:t xml:space="preserve"> </w:t>
            </w:r>
            <w:r w:rsidR="003C62FC">
              <w:rPr>
                <w:rFonts w:cs="Times New Roman"/>
                <w:color w:val="auto"/>
              </w:rPr>
              <w:t xml:space="preserve"> </w:t>
            </w:r>
            <w:r w:rsidR="003C62FC" w:rsidRPr="003C62FC">
              <w:rPr>
                <w:rFonts w:asciiTheme="minorHAnsi" w:hAnsiTheme="minorHAnsi"/>
                <w:sz w:val="22"/>
                <w:szCs w:val="22"/>
              </w:rPr>
              <w:t>45212314</w:t>
            </w:r>
            <w:r w:rsidR="00FB200E" w:rsidRPr="00FB200E">
              <w:rPr>
                <w:rFonts w:asciiTheme="minorHAnsi" w:hAnsiTheme="minorHAnsi"/>
                <w:sz w:val="22"/>
                <w:szCs w:val="22"/>
              </w:rPr>
              <w:t xml:space="preserve">, </w:t>
            </w:r>
            <w:r w:rsidR="003C62FC" w:rsidRPr="003C62FC">
              <w:rPr>
                <w:rFonts w:asciiTheme="minorHAnsi" w:hAnsiTheme="minorHAnsi"/>
                <w:sz w:val="22"/>
                <w:szCs w:val="22"/>
              </w:rPr>
              <w:t>Κατασκευαστικές εργασίες για ιστορικά μνημεία ή μνημεία</w:t>
            </w:r>
            <w:r w:rsidR="00FB200E">
              <w:rPr>
                <w:rFonts w:asciiTheme="minorHAnsi" w:hAnsiTheme="minorHAnsi"/>
                <w:sz w:val="22"/>
                <w:szCs w:val="22"/>
              </w:rPr>
              <w:t>,</w:t>
            </w:r>
            <w:r w:rsidR="00FB200E" w:rsidRPr="00FB200E">
              <w:rPr>
                <w:rFonts w:asciiTheme="minorHAnsi" w:hAnsiTheme="minorHAnsi"/>
                <w:sz w:val="22"/>
                <w:szCs w:val="22"/>
              </w:rPr>
              <w:t xml:space="preserve"> </w:t>
            </w:r>
          </w:p>
          <w:p w:rsidR="00C81B9F" w:rsidRPr="00C81B9F" w:rsidRDefault="00FB200E" w:rsidP="003C62FC">
            <w:pPr>
              <w:pStyle w:val="Default"/>
              <w:ind w:left="599"/>
              <w:rPr>
                <w:rFonts w:asciiTheme="minorHAnsi" w:hAnsiTheme="minorHAnsi"/>
                <w:b/>
                <w:sz w:val="22"/>
                <w:szCs w:val="22"/>
              </w:rPr>
            </w:pPr>
            <w:r w:rsidRPr="00FB200E">
              <w:rPr>
                <w:rFonts w:asciiTheme="minorHAnsi" w:hAnsiTheme="minorHAnsi"/>
                <w:sz w:val="22"/>
                <w:szCs w:val="22"/>
              </w:rPr>
              <w:t>45300000, Εργασίες κτιριακών εγκαταστάσεων</w:t>
            </w:r>
            <w:r w:rsidR="00C81B9F">
              <w:rPr>
                <w:sz w:val="23"/>
                <w:szCs w:val="23"/>
              </w:rPr>
              <w:t>]</w:t>
            </w:r>
          </w:p>
          <w:p w:rsidR="009A41A5" w:rsidRPr="009A41A5" w:rsidRDefault="009A41A5" w:rsidP="005A5850">
            <w:pPr>
              <w:pStyle w:val="Standard"/>
              <w:ind w:left="32"/>
              <w:jc w:val="both"/>
              <w:rPr>
                <w:rFonts w:asciiTheme="minorHAnsi" w:hAnsiTheme="minorHAnsi" w:cs="Calibri"/>
                <w:b/>
                <w:sz w:val="22"/>
                <w:szCs w:val="22"/>
                <w:lang w:val="el-GR"/>
              </w:rPr>
            </w:pPr>
          </w:p>
          <w:p w:rsidR="002B178E" w:rsidRDefault="002B178E" w:rsidP="002B178E">
            <w:pPr>
              <w:spacing w:after="0"/>
              <w:ind w:firstLine="0"/>
            </w:pPr>
            <w:r w:rsidRPr="00167C7F">
              <w:t xml:space="preserve">- Κωδικός στο ΚΗΜΔΗΣ: </w:t>
            </w:r>
            <w:r w:rsidRPr="00AC08B0">
              <w:t>[</w:t>
            </w:r>
            <w:r w:rsidR="008946C0" w:rsidRPr="00DB1D50">
              <w:rPr>
                <w:b/>
                <w:i/>
              </w:rPr>
              <w:t xml:space="preserve">ΠΡΟΚΗΡΥΞΗ: </w:t>
            </w:r>
            <w:r w:rsidR="00DB1D50" w:rsidRPr="00DB1D50">
              <w:rPr>
                <w:b/>
                <w:i/>
              </w:rPr>
              <w:t>20PROC006772605, ΔΙΑΚΗΡΥΞΗ:20PROC006772790</w:t>
            </w:r>
            <w:r w:rsidRPr="00523E97">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16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41625B" w:rsidRPr="00FB6101" w:rsidRDefault="0041625B" w:rsidP="00F140F3">
            <w:pPr>
              <w:spacing w:after="0"/>
              <w:ind w:firstLine="0"/>
              <w:rPr>
                <w:b/>
              </w:rPr>
            </w:pPr>
          </w:p>
          <w:p w:rsidR="0041625B" w:rsidRPr="00FB6101" w:rsidRDefault="0041625B"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16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408C0">
              <w:tc>
                <w:tcPr>
                  <w:tcW w:w="2036" w:type="dxa"/>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shd w:val="clear" w:color="auto" w:fill="auto"/>
                </w:tcPr>
                <w:p w:rsidR="00E00AB5" w:rsidRDefault="00E00AB5" w:rsidP="00576263">
                  <w:pPr>
                    <w:spacing w:after="0"/>
                    <w:ind w:firstLine="0"/>
                    <w:jc w:val="left"/>
                  </w:pPr>
                  <w:r>
                    <w:rPr>
                      <w:b/>
                      <w:bCs/>
                    </w:rPr>
                    <w:t>ΕΙΣΦΟΡΕΣ ΚΟΙΝΩΝΙΚΗΣ ΑΣΦΑΛΙΣΗΣ</w:t>
                  </w:r>
                </w:p>
              </w:tc>
            </w:tr>
            <w:tr w:rsidR="004408C0">
              <w:tc>
                <w:tcPr>
                  <w:tcW w:w="2036"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016A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96BCD" w:rsidRDefault="00A96BCD" w:rsidP="00576263">
            <w:pPr>
              <w:spacing w:after="0"/>
              <w:ind w:firstLine="0"/>
            </w:pPr>
          </w:p>
          <w:p w:rsidR="00A96BCD" w:rsidRDefault="00A96BCD" w:rsidP="00576263">
            <w:pPr>
              <w:spacing w:after="0"/>
              <w:ind w:firstLine="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lastRenderedPageBreak/>
              <w:t>4)Όσον αφορά τις χρηματοοικονομικές 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A96BCD">
        <w:trPr>
          <w:jc w:val="center"/>
        </w:trPr>
        <w:tc>
          <w:tcPr>
            <w:tcW w:w="4479" w:type="dxa"/>
            <w:tcBorders>
              <w:top w:val="single" w:sz="4" w:space="0" w:color="000000"/>
              <w:left w:val="single" w:sz="4" w:space="0" w:color="000000"/>
              <w:bottom w:val="single" w:sz="4" w:space="0" w:color="000000"/>
            </w:tcBorders>
            <w:shd w:val="clear" w:color="auto" w:fill="FFFFFF" w:themeFill="background1"/>
          </w:tcPr>
          <w:p w:rsidR="00E00AB5" w:rsidRPr="00A96BCD" w:rsidRDefault="00E00AB5" w:rsidP="00576263">
            <w:pPr>
              <w:spacing w:after="0"/>
              <w:ind w:firstLine="0"/>
              <w:rPr>
                <w:i/>
              </w:rPr>
            </w:pPr>
            <w:r w:rsidRPr="00A96BCD">
              <w:t xml:space="preserve">6) Όσον αφορά τις </w:t>
            </w:r>
            <w:r w:rsidRPr="00A96BCD">
              <w:rPr>
                <w:b/>
              </w:rPr>
              <w:t>λοιπές οικονομικές ή</w:t>
            </w:r>
            <w:r w:rsidR="004A40BE" w:rsidRPr="00A96BCD">
              <w:rPr>
                <w:b/>
              </w:rPr>
              <w:t xml:space="preserve"> χρηματοοικονομικές απαιτήσεις,</w:t>
            </w:r>
            <w:r w:rsidRPr="00A96BCD">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A96BCD" w:rsidRDefault="00E00AB5" w:rsidP="00576263">
            <w:pPr>
              <w:spacing w:after="0"/>
              <w:ind w:firstLine="0"/>
            </w:pPr>
            <w:r w:rsidRPr="00A96BCD">
              <w:rPr>
                <w:i/>
              </w:rPr>
              <w:t xml:space="preserve">Εάν η σχετική τεκμηρίωση που </w:t>
            </w:r>
            <w:r w:rsidRPr="00A96BCD">
              <w:rPr>
                <w:b/>
                <w:i/>
              </w:rPr>
              <w:t>ενδέχεται</w:t>
            </w:r>
            <w:r w:rsidRPr="00A96BCD">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00AB5" w:rsidRPr="00A96BCD" w:rsidRDefault="00E00AB5" w:rsidP="00576263">
            <w:pPr>
              <w:spacing w:after="0"/>
              <w:ind w:firstLine="0"/>
            </w:pPr>
            <w:r w:rsidRPr="00A96BCD">
              <w:t>[……..........]</w:t>
            </w:r>
          </w:p>
          <w:p w:rsidR="00E00AB5" w:rsidRPr="00A96BCD" w:rsidRDefault="00E00AB5" w:rsidP="00576263">
            <w:pPr>
              <w:spacing w:after="0"/>
              <w:ind w:firstLine="0"/>
            </w:pPr>
          </w:p>
          <w:p w:rsidR="00E00AB5" w:rsidRPr="00A96BCD" w:rsidRDefault="00E00AB5" w:rsidP="00576263">
            <w:pPr>
              <w:spacing w:after="0"/>
              <w:ind w:firstLine="0"/>
            </w:pPr>
          </w:p>
          <w:p w:rsidR="00E00AB5" w:rsidRPr="00A96BCD" w:rsidRDefault="00E00AB5" w:rsidP="00576263">
            <w:pPr>
              <w:spacing w:after="0"/>
              <w:ind w:firstLine="0"/>
            </w:pPr>
          </w:p>
          <w:p w:rsidR="00E00AB5" w:rsidRPr="00A96BCD" w:rsidRDefault="00E00AB5" w:rsidP="00576263">
            <w:pPr>
              <w:spacing w:after="0"/>
              <w:ind w:firstLine="0"/>
            </w:pPr>
          </w:p>
          <w:p w:rsidR="004A40BE" w:rsidRPr="00A96BCD" w:rsidRDefault="004A40BE" w:rsidP="00576263">
            <w:pPr>
              <w:spacing w:after="0"/>
              <w:ind w:firstLine="0"/>
              <w:rPr>
                <w:i/>
              </w:rPr>
            </w:pPr>
          </w:p>
          <w:p w:rsidR="00E00AB5" w:rsidRPr="00A96BCD" w:rsidRDefault="00E00AB5" w:rsidP="00576263">
            <w:pPr>
              <w:spacing w:after="0"/>
              <w:ind w:firstLine="0"/>
              <w:rPr>
                <w:i/>
              </w:rPr>
            </w:pPr>
            <w:r w:rsidRPr="00A96BCD">
              <w:rPr>
                <w:i/>
              </w:rPr>
              <w:t xml:space="preserve">(διαδικτυακή διεύθυνση, αρχή ή φορέας έκδοσης, επακριβή στοιχεία αναφοράς των εγγράφων): </w:t>
            </w:r>
          </w:p>
          <w:p w:rsidR="00E00AB5" w:rsidRPr="00A96BCD" w:rsidRDefault="00E00AB5" w:rsidP="00576263">
            <w:pPr>
              <w:spacing w:after="0"/>
              <w:ind w:firstLine="0"/>
            </w:pPr>
            <w:r w:rsidRPr="00A96BCD">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F76B44" w:rsidTr="00A96BCD">
        <w:trPr>
          <w:jc w:val="center"/>
        </w:trPr>
        <w:tc>
          <w:tcPr>
            <w:tcW w:w="4479" w:type="dxa"/>
            <w:tcBorders>
              <w:top w:val="single" w:sz="4" w:space="0" w:color="000000"/>
              <w:left w:val="single" w:sz="4" w:space="0" w:color="000000"/>
              <w:bottom w:val="single" w:sz="4" w:space="0" w:color="000000"/>
            </w:tcBorders>
            <w:shd w:val="clear" w:color="auto" w:fill="FFFFFF" w:themeFill="background1"/>
          </w:tcPr>
          <w:p w:rsidR="00F76B44" w:rsidRDefault="00F76B44" w:rsidP="00F76B44">
            <w:pPr>
              <w:spacing w:after="0"/>
              <w:ind w:firstLine="0"/>
            </w:pPr>
            <w:r w:rsidRPr="00DE7A04">
              <w:t xml:space="preserve">1γ) Ο οικονομικός φορέας έχει </w:t>
            </w:r>
            <w:r w:rsidRPr="00DE7A04">
              <w:rPr>
                <w:b/>
              </w:rPr>
              <w:t>βεβαίωση</w:t>
            </w:r>
            <w:r w:rsidRPr="00DE7A04">
              <w:t xml:space="preserve"> ότι έχει επισκεφτεί την Ιερά Μονή Ταξιάρχη Μιχαήλ της Μουράς Παλαιχωρίου Κυνουρίας Αρκαδίας και έχει λάβει πλήρη γνώση όλων των γενικών και τοπικών συνθηκών εκτέλεσής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6B44" w:rsidRDefault="00F76B44" w:rsidP="00F76B44">
            <w:pPr>
              <w:spacing w:after="0"/>
              <w:ind w:firstLine="0"/>
              <w:jc w:val="left"/>
              <w:rPr>
                <w:sz w:val="20"/>
                <w:szCs w:val="20"/>
              </w:rPr>
            </w:pPr>
            <w:r>
              <w:rPr>
                <w:sz w:val="20"/>
                <w:szCs w:val="20"/>
              </w:rPr>
              <w:t>[ ] Ναι [ ] Όχι</w:t>
            </w:r>
          </w:p>
          <w:p w:rsidR="00F76B44" w:rsidRDefault="00F76B44" w:rsidP="00F76B44">
            <w:pPr>
              <w:spacing w:after="0"/>
              <w:ind w:firstLine="0"/>
            </w:pP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p w:rsidR="00A96BCD" w:rsidRDefault="00A96BCD" w:rsidP="004A40BE">
            <w:pPr>
              <w:spacing w:after="0"/>
              <w:ind w:firstLine="0"/>
            </w:pPr>
          </w:p>
          <w:p w:rsidR="00A96BCD" w:rsidRDefault="00A96BCD" w:rsidP="004A40BE">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F76B44">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F76B44">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F76B44" w:rsidTr="00A96BCD">
        <w:trPr>
          <w:jc w:val="center"/>
        </w:trPr>
        <w:tc>
          <w:tcPr>
            <w:tcW w:w="4479" w:type="dxa"/>
            <w:tcBorders>
              <w:top w:val="single" w:sz="4" w:space="0" w:color="000000"/>
              <w:left w:val="single" w:sz="4" w:space="0" w:color="000000"/>
              <w:bottom w:val="single" w:sz="4" w:space="0" w:color="000000"/>
            </w:tcBorders>
            <w:shd w:val="clear" w:color="auto" w:fill="FFFFFF" w:themeFill="background1"/>
          </w:tcPr>
          <w:p w:rsidR="00F76B44" w:rsidRDefault="00F76B44" w:rsidP="00F76B44">
            <w:pPr>
              <w:spacing w:after="0"/>
              <w:ind w:firstLine="0"/>
              <w:rPr>
                <w:b/>
              </w:rPr>
            </w:pPr>
            <w:r>
              <w:t xml:space="preserve">Θα είναι σε θέση ο οικονομικός φορέας να προσκομίσει </w:t>
            </w:r>
            <w:r w:rsidRPr="00F76B44">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sidRPr="00F76B44">
              <w:rPr>
                <w:b/>
              </w:rPr>
              <w:t>πρότυπα Υγιεινής και Ασφάλειας;</w:t>
            </w:r>
          </w:p>
          <w:p w:rsidR="00F76B44" w:rsidRPr="00F76B44" w:rsidRDefault="00F76B44" w:rsidP="00F76B44">
            <w:pPr>
              <w:spacing w:after="0"/>
              <w:ind w:firstLine="0"/>
            </w:pPr>
          </w:p>
          <w:p w:rsidR="00F76B44" w:rsidRDefault="00F76B44" w:rsidP="00F76B44">
            <w:pPr>
              <w:spacing w:after="0"/>
              <w:ind w:firstLine="0"/>
            </w:pPr>
            <w:r w:rsidRPr="00F76B44">
              <w:lastRenderedPageBreak/>
              <w:t>Εάν όχι</w:t>
            </w:r>
            <w:r>
              <w:t xml:space="preserve">, εξηγήστε τους λόγους και διευκρινίστε ποια άλλα αποδεικτικά μέσα μπορούν να προσκομιστούν όσον αφορά </w:t>
            </w:r>
            <w:r w:rsidRPr="00F76B44">
              <w:rPr>
                <w:b/>
              </w:rPr>
              <w:t>τα πρότυπα Υγιεινής και Ασφάλειας</w:t>
            </w:r>
            <w:r>
              <w:t>:</w:t>
            </w:r>
          </w:p>
          <w:p w:rsidR="00F76B44" w:rsidRDefault="00F76B44" w:rsidP="00F76B44">
            <w:pPr>
              <w:spacing w:after="0"/>
              <w:ind w:firstLine="0"/>
            </w:pPr>
          </w:p>
          <w:p w:rsidR="00F76B44" w:rsidRDefault="00F76B44" w:rsidP="00F76B44">
            <w:pPr>
              <w:spacing w:after="0"/>
              <w:ind w:firstLine="0"/>
            </w:pPr>
            <w:r w:rsidRPr="00F76B44">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6B44" w:rsidRDefault="00F76B44" w:rsidP="00F76B44">
            <w:pPr>
              <w:spacing w:after="0"/>
              <w:ind w:firstLine="0"/>
              <w:jc w:val="left"/>
            </w:pPr>
            <w:r>
              <w:lastRenderedPageBreak/>
              <w:t>[] Ναι [] Όχι</w:t>
            </w: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Pr="00F76B44" w:rsidRDefault="00F76B44" w:rsidP="00F76B44">
            <w:pPr>
              <w:spacing w:after="0"/>
              <w:ind w:firstLine="0"/>
              <w:jc w:val="left"/>
            </w:pPr>
            <w:r>
              <w:lastRenderedPageBreak/>
              <w:t>[……] [……]</w:t>
            </w: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Default="00F76B44" w:rsidP="00F76B44">
            <w:pPr>
              <w:spacing w:after="0"/>
              <w:ind w:firstLine="0"/>
              <w:jc w:val="left"/>
            </w:pPr>
            <w:r w:rsidRPr="00F76B44">
              <w:t>(διαδικτυακή διεύθυνση, αρχή ή φορέας έκδοσης, επακριβή στοιχεία αναφοράς των εγγράφων): [……][……][……]</w:t>
            </w:r>
          </w:p>
        </w:tc>
      </w:tr>
      <w:tr w:rsidR="00F76B44" w:rsidTr="00A96BCD">
        <w:trPr>
          <w:jc w:val="center"/>
        </w:trPr>
        <w:tc>
          <w:tcPr>
            <w:tcW w:w="4479" w:type="dxa"/>
            <w:tcBorders>
              <w:top w:val="single" w:sz="4" w:space="0" w:color="000000"/>
              <w:left w:val="single" w:sz="4" w:space="0" w:color="000000"/>
              <w:bottom w:val="single" w:sz="4" w:space="0" w:color="000000"/>
            </w:tcBorders>
            <w:shd w:val="clear" w:color="auto" w:fill="FFFFFF" w:themeFill="background1"/>
          </w:tcPr>
          <w:p w:rsidR="00F76B44" w:rsidRPr="00F76B44" w:rsidRDefault="00F76B44" w:rsidP="00F76B44">
            <w:pPr>
              <w:spacing w:after="0"/>
              <w:ind w:firstLine="0"/>
            </w:pPr>
            <w:r>
              <w:lastRenderedPageBreak/>
              <w:t xml:space="preserve">Θα είναι σε θέση ο οικονομικός φορέας να προσκομίσει </w:t>
            </w:r>
            <w:r w:rsidRPr="00F76B44">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sidRPr="00F76B44">
              <w:rPr>
                <w:b/>
              </w:rPr>
              <w:t>πρότυπα συστημάτων κατά της δωροδοκίας</w:t>
            </w:r>
            <w:r>
              <w:t>;</w:t>
            </w:r>
          </w:p>
          <w:p w:rsidR="00F76B44" w:rsidRDefault="00F76B44" w:rsidP="00F76B44">
            <w:pPr>
              <w:spacing w:after="0"/>
              <w:ind w:firstLine="0"/>
            </w:pPr>
          </w:p>
          <w:p w:rsidR="00F76B44" w:rsidRDefault="00F76B44" w:rsidP="00F76B44">
            <w:pPr>
              <w:spacing w:after="0"/>
              <w:ind w:firstLine="0"/>
            </w:pPr>
            <w:r w:rsidRPr="00F76B44">
              <w:t>Εάν όχι</w:t>
            </w:r>
            <w:r>
              <w:t xml:space="preserve">, εξηγήστε τους λόγους και διευκρινίστε ποια άλλα αποδεικτικά μέσα μπορούν να προσκομιστούν όσον αφορά τα </w:t>
            </w:r>
            <w:r w:rsidRPr="00F76B44">
              <w:rPr>
                <w:b/>
              </w:rPr>
              <w:t>πρότυπα συστημάτων κατά της δωροδοκίας</w:t>
            </w:r>
            <w:r>
              <w:t>:</w:t>
            </w:r>
          </w:p>
          <w:p w:rsidR="00F76B44" w:rsidRDefault="00F76B44" w:rsidP="00F76B44">
            <w:pPr>
              <w:spacing w:after="0"/>
              <w:ind w:firstLine="0"/>
            </w:pPr>
          </w:p>
          <w:p w:rsidR="00F76B44" w:rsidRDefault="00F76B44" w:rsidP="00F76B44">
            <w:pPr>
              <w:spacing w:after="0"/>
              <w:ind w:firstLine="0"/>
            </w:pPr>
            <w:r w:rsidRPr="00F76B44">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6B44" w:rsidRDefault="00F76B44" w:rsidP="00F76B44">
            <w:pPr>
              <w:spacing w:after="0"/>
              <w:ind w:firstLine="0"/>
              <w:jc w:val="left"/>
            </w:pPr>
            <w:r>
              <w:t>[] Ναι [] Όχι</w:t>
            </w: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Pr="00F76B44" w:rsidRDefault="00F76B44" w:rsidP="00F76B44">
            <w:pPr>
              <w:spacing w:after="0"/>
              <w:ind w:firstLine="0"/>
              <w:jc w:val="left"/>
            </w:pPr>
            <w:r>
              <w:t>[……] [……]</w:t>
            </w: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Default="00F76B44" w:rsidP="00F76B44">
            <w:pPr>
              <w:spacing w:after="0"/>
              <w:ind w:firstLine="0"/>
              <w:jc w:val="left"/>
            </w:pPr>
            <w:r w:rsidRPr="00F76B44">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C348CD">
      <w:pPr>
        <w:pageBreakBefore/>
        <w:ind w:firstLine="0"/>
        <w:jc w:val="center"/>
        <w:rPr>
          <w:b/>
          <w:i/>
        </w:rPr>
      </w:pPr>
      <w:r w:rsidRPr="00C348CD">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C348CD">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F27" w:rsidRDefault="00193F27">
      <w:pPr>
        <w:spacing w:after="0" w:line="240" w:lineRule="auto"/>
      </w:pPr>
      <w:r>
        <w:separator/>
      </w:r>
    </w:p>
  </w:endnote>
  <w:endnote w:type="continuationSeparator" w:id="1">
    <w:p w:rsidR="00193F27" w:rsidRDefault="00193F27">
      <w:pPr>
        <w:spacing w:after="0" w:line="240" w:lineRule="auto"/>
      </w:pPr>
      <w:r>
        <w:continuationSeparator/>
      </w:r>
    </w:p>
  </w:endnote>
  <w:endnote w:id="2">
    <w:p w:rsidR="00F76B44" w:rsidRPr="002F6B21" w:rsidRDefault="00F76B44"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76B44" w:rsidRPr="002F6B21" w:rsidRDefault="00F76B44"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76B44" w:rsidRPr="00F62DFA" w:rsidRDefault="00F76B44"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76B44" w:rsidRPr="00F62DFA" w:rsidRDefault="00F76B44"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76B44" w:rsidRPr="00F62DFA" w:rsidRDefault="00F76B44"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76B44" w:rsidRPr="002F6B21" w:rsidRDefault="00F76B44"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76B44" w:rsidRPr="002F6B21" w:rsidRDefault="00F76B44"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76B44" w:rsidRPr="002F6B21" w:rsidRDefault="00F76B44"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76B44" w:rsidRPr="002F6B21" w:rsidRDefault="00F76B44"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76B44" w:rsidRPr="002F6B21" w:rsidRDefault="00F76B44"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76B44" w:rsidRPr="002F6B21" w:rsidRDefault="00F76B44"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76B44" w:rsidRPr="002F6B21" w:rsidRDefault="00F76B44"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76B44" w:rsidRPr="002F6B21" w:rsidRDefault="00F76B44"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76B44" w:rsidRPr="002F6B21" w:rsidRDefault="00F76B44"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76B44" w:rsidRPr="002F6B21" w:rsidRDefault="00F76B44"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76B44" w:rsidRPr="002F6B21" w:rsidRDefault="00F76B44"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76B44" w:rsidRPr="002F6B21" w:rsidRDefault="00F76B44"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76B44" w:rsidRPr="002F6B21" w:rsidRDefault="00F76B44"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76B44" w:rsidRPr="002F6B21" w:rsidRDefault="00F76B44"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76B44" w:rsidRPr="002F6B21" w:rsidRDefault="00F76B44"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76B44" w:rsidRPr="002F6B21" w:rsidRDefault="00F76B44"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76B44" w:rsidRPr="002F6B21" w:rsidRDefault="00F76B44"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76B44" w:rsidRPr="002F6B21" w:rsidRDefault="00F76B44"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76B44" w:rsidRPr="002F6B21" w:rsidRDefault="00F76B44"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76B44" w:rsidRPr="002F6B21" w:rsidRDefault="00F76B44"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76B44" w:rsidRPr="002F6B21" w:rsidRDefault="00F76B44"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76B44" w:rsidRPr="002F6B21" w:rsidRDefault="00F76B44"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76B44" w:rsidRPr="002F6B21" w:rsidRDefault="00F76B44"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76B44" w:rsidRPr="002F6B21" w:rsidRDefault="00F76B44" w:rsidP="00B73C16">
      <w:pPr>
        <w:pStyle w:val="af9"/>
        <w:tabs>
          <w:tab w:val="left" w:pos="284"/>
        </w:tabs>
        <w:ind w:firstLine="0"/>
      </w:pPr>
      <w:r w:rsidRPr="00F62DFA">
        <w:rPr>
          <w:rStyle w:val="a5"/>
        </w:rPr>
        <w:endnoteRef/>
      </w:r>
      <w:r w:rsidRPr="002F6B21">
        <w:tab/>
        <w:t>Άρθρο 73 παρ. 5.</w:t>
      </w:r>
    </w:p>
  </w:endnote>
  <w:endnote w:id="28">
    <w:p w:rsidR="00F76B44" w:rsidRPr="002F6B21" w:rsidRDefault="00F76B44"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76B44" w:rsidRPr="002F6B21" w:rsidRDefault="00F76B44"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76B44" w:rsidRPr="002F6B21" w:rsidRDefault="00F76B44" w:rsidP="00B73C16">
      <w:pPr>
        <w:pStyle w:val="af9"/>
        <w:tabs>
          <w:tab w:val="left" w:pos="284"/>
        </w:tabs>
        <w:ind w:firstLine="0"/>
      </w:pPr>
      <w:r w:rsidRPr="00F62DFA">
        <w:rPr>
          <w:rStyle w:val="a5"/>
        </w:rPr>
        <w:endnoteRef/>
      </w:r>
      <w:r w:rsidRPr="002F6B21">
        <w:tab/>
        <w:t>Πρβλ άρθρο 48.</w:t>
      </w:r>
    </w:p>
  </w:endnote>
  <w:endnote w:id="31">
    <w:p w:rsidR="00F76B44" w:rsidRPr="002F6B21" w:rsidRDefault="00F76B44"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76B44" w:rsidRPr="002F6B21" w:rsidRDefault="00F76B44"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76B44" w:rsidRPr="002F6B21" w:rsidRDefault="00F76B44"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76B44" w:rsidRPr="002F6B21" w:rsidRDefault="00F76B44"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76B44" w:rsidRPr="002F6B21" w:rsidRDefault="00F76B44"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76B44" w:rsidRPr="002F6B21" w:rsidRDefault="00F76B44"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76B44" w:rsidRPr="002F6B21" w:rsidRDefault="00F76B44"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76B44" w:rsidRPr="002F6B21" w:rsidRDefault="00F76B44"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76B44" w:rsidRPr="002F6B21" w:rsidRDefault="00F76B44"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76B44" w:rsidRPr="002F6B21" w:rsidRDefault="00F76B44"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76B44" w:rsidRPr="002F6B21" w:rsidRDefault="00F76B44"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76B44" w:rsidRPr="002F6B21" w:rsidRDefault="00F76B44"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76B44" w:rsidRPr="002F6B21" w:rsidRDefault="00F76B44"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76B44" w:rsidRPr="002F6B21" w:rsidRDefault="00F76B44"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76B44" w:rsidRPr="002F6B21" w:rsidRDefault="00F76B44"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76B44" w:rsidRPr="002F6B21" w:rsidRDefault="00F76B44"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76B44" w:rsidRPr="002F6B21" w:rsidRDefault="00F76B44" w:rsidP="00B73C16">
      <w:pPr>
        <w:pStyle w:val="af9"/>
        <w:tabs>
          <w:tab w:val="left" w:pos="284"/>
        </w:tabs>
        <w:ind w:firstLine="0"/>
      </w:pPr>
      <w:r w:rsidRPr="00F62DFA">
        <w:rPr>
          <w:rStyle w:val="a5"/>
        </w:rPr>
        <w:endnoteRef/>
      </w:r>
      <w:r w:rsidRPr="002F6B21">
        <w:tab/>
        <w:t>Πρβλ και άρθρο 1 ν. 4250/2014</w:t>
      </w:r>
    </w:p>
  </w:endnote>
  <w:endnote w:id="48">
    <w:p w:rsidR="00F76B44" w:rsidRPr="002F6B21" w:rsidRDefault="00F76B44"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76B44" w:rsidRPr="00A25798" w:rsidTr="00A67102">
      <w:tc>
        <w:tcPr>
          <w:tcW w:w="534" w:type="dxa"/>
        </w:tcPr>
        <w:p w:rsidR="00F76B44" w:rsidRPr="00A25798" w:rsidRDefault="00F76B44" w:rsidP="00587F60">
          <w:pPr>
            <w:pStyle w:val="af0"/>
            <w:shd w:val="clear" w:color="auto" w:fill="FFFFFF"/>
            <w:tabs>
              <w:tab w:val="clear" w:pos="4153"/>
              <w:tab w:val="clear" w:pos="8306"/>
            </w:tabs>
            <w:ind w:firstLine="0"/>
            <w:jc w:val="left"/>
            <w:rPr>
              <w:i/>
            </w:rPr>
          </w:pPr>
          <w:r w:rsidRPr="00A25798">
            <w:rPr>
              <w:i/>
            </w:rPr>
            <w:fldChar w:fldCharType="begin"/>
          </w:r>
          <w:r w:rsidRPr="00A25798">
            <w:rPr>
              <w:i/>
            </w:rPr>
            <w:instrText xml:space="preserve"> PAGE </w:instrText>
          </w:r>
          <w:r w:rsidRPr="00A25798">
            <w:rPr>
              <w:i/>
            </w:rPr>
            <w:fldChar w:fldCharType="separate"/>
          </w:r>
          <w:r w:rsidR="00A96BCD">
            <w:rPr>
              <w:i/>
              <w:noProof/>
            </w:rPr>
            <w:t>27</w:t>
          </w:r>
          <w:r w:rsidRPr="00A25798">
            <w:rPr>
              <w:i/>
            </w:rPr>
            <w:fldChar w:fldCharType="end"/>
          </w:r>
        </w:p>
      </w:tc>
      <w:tc>
        <w:tcPr>
          <w:tcW w:w="8032" w:type="dxa"/>
          <w:vAlign w:val="center"/>
        </w:tcPr>
        <w:p w:rsidR="00F76B44" w:rsidRDefault="00F76B44" w:rsidP="00267228">
          <w:pPr>
            <w:pStyle w:val="af0"/>
            <w:shd w:val="clear" w:color="auto" w:fill="FFFFFF"/>
            <w:tabs>
              <w:tab w:val="clear" w:pos="4153"/>
              <w:tab w:val="clear" w:pos="8306"/>
            </w:tabs>
            <w:ind w:firstLine="0"/>
            <w:jc w:val="center"/>
            <w:rPr>
              <w:rFonts w:asciiTheme="minorHAnsi" w:hAnsiTheme="minorHAnsi"/>
              <w:i/>
              <w:sz w:val="18"/>
            </w:rPr>
          </w:pPr>
          <w:r w:rsidRPr="003C62FC">
            <w:rPr>
              <w:rFonts w:asciiTheme="minorHAnsi" w:hAnsiTheme="minorHAnsi"/>
              <w:i/>
              <w:sz w:val="18"/>
            </w:rPr>
            <w:t xml:space="preserve">«ΑΠΟΚΑΤΑΣΤΑΣΗ ΤΩΝ ΚΕΛΙΩΝ ΤΟΥ ΚΤΗΡΙΑΚΟΥ ΣΥΓΚΡΟΤΗΜΑΤΟΣ ΤΗΣ ΙΕΡΑΣ ΜΟΝΗΣ </w:t>
          </w:r>
        </w:p>
        <w:p w:rsidR="00F76B44" w:rsidRPr="003C62FC" w:rsidRDefault="00F76B44" w:rsidP="00267228">
          <w:pPr>
            <w:pStyle w:val="af0"/>
            <w:shd w:val="clear" w:color="auto" w:fill="FFFFFF"/>
            <w:tabs>
              <w:tab w:val="clear" w:pos="4153"/>
              <w:tab w:val="clear" w:pos="8306"/>
            </w:tabs>
            <w:ind w:firstLine="0"/>
            <w:jc w:val="center"/>
            <w:rPr>
              <w:rFonts w:asciiTheme="minorHAnsi" w:hAnsiTheme="minorHAnsi"/>
              <w:i/>
              <w:sz w:val="18"/>
              <w:szCs w:val="18"/>
            </w:rPr>
          </w:pPr>
          <w:r w:rsidRPr="003C62FC">
            <w:rPr>
              <w:rFonts w:asciiTheme="minorHAnsi" w:hAnsiTheme="minorHAnsi"/>
              <w:i/>
              <w:sz w:val="18"/>
            </w:rPr>
            <w:t>ΤΑΞΙΑΡΧΗ ΜΙΧΑΗΛ ΤΗΣ ΜΟΥΡΑΣ ΠΑΛΑΙΧΩΡΙΟΥ ΚΥΝΟΥΡΙΑΣ ΑΡΚΑΔΙΑΣ»</w:t>
          </w:r>
        </w:p>
      </w:tc>
      <w:tc>
        <w:tcPr>
          <w:tcW w:w="1181" w:type="dxa"/>
          <w:vAlign w:val="center"/>
        </w:tcPr>
        <w:p w:rsidR="00F76B44" w:rsidRPr="00A25798" w:rsidRDefault="00F76B44" w:rsidP="00A67102">
          <w:pPr>
            <w:pStyle w:val="af0"/>
            <w:shd w:val="clear" w:color="auto" w:fill="FFFFFF"/>
            <w:tabs>
              <w:tab w:val="clear" w:pos="4153"/>
              <w:tab w:val="clear" w:pos="8306"/>
            </w:tabs>
            <w:ind w:firstLine="0"/>
            <w:jc w:val="center"/>
            <w:rPr>
              <w:i/>
            </w:rPr>
          </w:pPr>
          <w:r w:rsidRPr="00A25798">
            <w:rPr>
              <w:i/>
            </w:rPr>
            <w:t>ΤΕΥΔ</w:t>
          </w:r>
        </w:p>
      </w:tc>
    </w:tr>
  </w:tbl>
  <w:p w:rsidR="00F76B44" w:rsidRPr="00A25798" w:rsidRDefault="00F76B44"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F27" w:rsidRDefault="00193F27">
      <w:pPr>
        <w:spacing w:after="0" w:line="240" w:lineRule="auto"/>
      </w:pPr>
      <w:r>
        <w:separator/>
      </w:r>
    </w:p>
  </w:footnote>
  <w:footnote w:type="continuationSeparator" w:id="1">
    <w:p w:rsidR="00193F27" w:rsidRDefault="00193F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B44" w:rsidRDefault="00F76B44">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8610"/>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492"/>
    <w:rsid w:val="000166C9"/>
    <w:rsid w:val="00024BCD"/>
    <w:rsid w:val="00037E70"/>
    <w:rsid w:val="00051012"/>
    <w:rsid w:val="000611A6"/>
    <w:rsid w:val="00076C50"/>
    <w:rsid w:val="00094473"/>
    <w:rsid w:val="000C0F1F"/>
    <w:rsid w:val="000E4243"/>
    <w:rsid w:val="000E48AB"/>
    <w:rsid w:val="00112AEB"/>
    <w:rsid w:val="00130B4D"/>
    <w:rsid w:val="00142635"/>
    <w:rsid w:val="00161612"/>
    <w:rsid w:val="00167C7F"/>
    <w:rsid w:val="00193F27"/>
    <w:rsid w:val="001A07B6"/>
    <w:rsid w:val="001B09C0"/>
    <w:rsid w:val="001B2C84"/>
    <w:rsid w:val="001E3387"/>
    <w:rsid w:val="001E6916"/>
    <w:rsid w:val="001F45FE"/>
    <w:rsid w:val="00231D57"/>
    <w:rsid w:val="00267228"/>
    <w:rsid w:val="00270DA8"/>
    <w:rsid w:val="00280674"/>
    <w:rsid w:val="002A385A"/>
    <w:rsid w:val="002B178E"/>
    <w:rsid w:val="002F6B21"/>
    <w:rsid w:val="00331D71"/>
    <w:rsid w:val="003344CF"/>
    <w:rsid w:val="00335746"/>
    <w:rsid w:val="003461DE"/>
    <w:rsid w:val="0038208A"/>
    <w:rsid w:val="003A5BD6"/>
    <w:rsid w:val="003B302A"/>
    <w:rsid w:val="003C62FC"/>
    <w:rsid w:val="003D05A6"/>
    <w:rsid w:val="003D10A7"/>
    <w:rsid w:val="003D1104"/>
    <w:rsid w:val="003D24FD"/>
    <w:rsid w:val="003F6CEB"/>
    <w:rsid w:val="0041625B"/>
    <w:rsid w:val="00417CBF"/>
    <w:rsid w:val="00431F62"/>
    <w:rsid w:val="004408C0"/>
    <w:rsid w:val="00441809"/>
    <w:rsid w:val="004534F8"/>
    <w:rsid w:val="004834F1"/>
    <w:rsid w:val="00487D77"/>
    <w:rsid w:val="00493A24"/>
    <w:rsid w:val="004A40BE"/>
    <w:rsid w:val="004C1072"/>
    <w:rsid w:val="004E019A"/>
    <w:rsid w:val="00511E4A"/>
    <w:rsid w:val="00523E97"/>
    <w:rsid w:val="005374B8"/>
    <w:rsid w:val="00576263"/>
    <w:rsid w:val="00587F60"/>
    <w:rsid w:val="005A5850"/>
    <w:rsid w:val="005B3893"/>
    <w:rsid w:val="005B5410"/>
    <w:rsid w:val="005B78F4"/>
    <w:rsid w:val="006110C8"/>
    <w:rsid w:val="006247A6"/>
    <w:rsid w:val="006247EB"/>
    <w:rsid w:val="006254C5"/>
    <w:rsid w:val="00630981"/>
    <w:rsid w:val="00656535"/>
    <w:rsid w:val="006A7314"/>
    <w:rsid w:val="006C3A93"/>
    <w:rsid w:val="006D734A"/>
    <w:rsid w:val="006F16DE"/>
    <w:rsid w:val="007016AD"/>
    <w:rsid w:val="007318B7"/>
    <w:rsid w:val="007404C4"/>
    <w:rsid w:val="00782DD2"/>
    <w:rsid w:val="007D5E46"/>
    <w:rsid w:val="007D6705"/>
    <w:rsid w:val="00830294"/>
    <w:rsid w:val="0084184B"/>
    <w:rsid w:val="00880C3A"/>
    <w:rsid w:val="00882375"/>
    <w:rsid w:val="008946C0"/>
    <w:rsid w:val="008A46D4"/>
    <w:rsid w:val="008B2644"/>
    <w:rsid w:val="008B5DB6"/>
    <w:rsid w:val="008D6883"/>
    <w:rsid w:val="008D742F"/>
    <w:rsid w:val="00901BA9"/>
    <w:rsid w:val="00904AFD"/>
    <w:rsid w:val="0094592C"/>
    <w:rsid w:val="00971354"/>
    <w:rsid w:val="0099584D"/>
    <w:rsid w:val="009A02B2"/>
    <w:rsid w:val="009A0E61"/>
    <w:rsid w:val="009A41A5"/>
    <w:rsid w:val="009B0424"/>
    <w:rsid w:val="009E0859"/>
    <w:rsid w:val="009F3E7D"/>
    <w:rsid w:val="00A127E1"/>
    <w:rsid w:val="00A22C54"/>
    <w:rsid w:val="00A25798"/>
    <w:rsid w:val="00A442DB"/>
    <w:rsid w:val="00A66445"/>
    <w:rsid w:val="00A67102"/>
    <w:rsid w:val="00A72204"/>
    <w:rsid w:val="00A87786"/>
    <w:rsid w:val="00A96BCD"/>
    <w:rsid w:val="00A973E8"/>
    <w:rsid w:val="00AB168D"/>
    <w:rsid w:val="00AC08B0"/>
    <w:rsid w:val="00AD1B3E"/>
    <w:rsid w:val="00AF539F"/>
    <w:rsid w:val="00AF5C8E"/>
    <w:rsid w:val="00B357D9"/>
    <w:rsid w:val="00B633AC"/>
    <w:rsid w:val="00B6341C"/>
    <w:rsid w:val="00B65D83"/>
    <w:rsid w:val="00B73C16"/>
    <w:rsid w:val="00B80CC7"/>
    <w:rsid w:val="00B96071"/>
    <w:rsid w:val="00BA4B06"/>
    <w:rsid w:val="00BB56CF"/>
    <w:rsid w:val="00BD7709"/>
    <w:rsid w:val="00C23065"/>
    <w:rsid w:val="00C348CD"/>
    <w:rsid w:val="00C441BF"/>
    <w:rsid w:val="00C72788"/>
    <w:rsid w:val="00C81B9F"/>
    <w:rsid w:val="00C839AD"/>
    <w:rsid w:val="00C86856"/>
    <w:rsid w:val="00CA0924"/>
    <w:rsid w:val="00CB131F"/>
    <w:rsid w:val="00CB3EB6"/>
    <w:rsid w:val="00CC7FF0"/>
    <w:rsid w:val="00CD045B"/>
    <w:rsid w:val="00CD6D89"/>
    <w:rsid w:val="00CE2D0B"/>
    <w:rsid w:val="00CE4EF6"/>
    <w:rsid w:val="00D31E5D"/>
    <w:rsid w:val="00D320B6"/>
    <w:rsid w:val="00D35FDB"/>
    <w:rsid w:val="00D46C59"/>
    <w:rsid w:val="00D62229"/>
    <w:rsid w:val="00D7413B"/>
    <w:rsid w:val="00D8740A"/>
    <w:rsid w:val="00DB1D50"/>
    <w:rsid w:val="00DC0ABE"/>
    <w:rsid w:val="00E00AB5"/>
    <w:rsid w:val="00E109F9"/>
    <w:rsid w:val="00E23C77"/>
    <w:rsid w:val="00E422F9"/>
    <w:rsid w:val="00EB5FAB"/>
    <w:rsid w:val="00EF22AE"/>
    <w:rsid w:val="00F140F3"/>
    <w:rsid w:val="00F461E5"/>
    <w:rsid w:val="00F47DFB"/>
    <w:rsid w:val="00F50D86"/>
    <w:rsid w:val="00F62DFA"/>
    <w:rsid w:val="00F76B44"/>
    <w:rsid w:val="00F76CD6"/>
    <w:rsid w:val="00FB200E"/>
    <w:rsid w:val="00FB6101"/>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 w:type="paragraph" w:customStyle="1" w:styleId="Default">
    <w:name w:val="Default"/>
    <w:rsid w:val="00C81B9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27</Pages>
  <Words>5088</Words>
  <Characters>27480</Characters>
  <Application>Microsoft Office Word</Application>
  <DocSecurity>0</DocSecurity>
  <Lines>229</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32503</CharactersWithSpaces>
  <SharedDoc>false</SharedDoc>
  <HLinks>
    <vt:vector size="6" baseType="variant">
      <vt:variant>
        <vt:i4>65930131</vt:i4>
      </vt:variant>
      <vt:variant>
        <vt:i4>0</vt:i4>
      </vt:variant>
      <vt:variant>
        <vt:i4>0</vt:i4>
      </vt:variant>
      <vt:variant>
        <vt:i4>5</vt:i4>
      </vt:variant>
      <vt:variant>
        <vt:lpwstr>../../../../Documents/ERGA/ODOPOIIA/ΠΡΟΣΩΡΙΝΑ ΜΕΤΡΑ ΒΕΛΤΙΩΣΗΣ ΟΔΙΚΗΣ ΑΣΦΑΛΕΙΑΣ ΣΤΗΝ ΟΔΟ ΣΧΙΝΟΣ-ΑΛΕΠΟΧΩΡΙ/dteperpel@gmail.com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13</cp:revision>
  <cp:lastPrinted>2020-05-27T09:30:00Z</cp:lastPrinted>
  <dcterms:created xsi:type="dcterms:W3CDTF">2019-07-24T22:06:00Z</dcterms:created>
  <dcterms:modified xsi:type="dcterms:W3CDTF">2020-05-27T11:01:00Z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