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34" w:rsidRPr="00D06463" w:rsidRDefault="00426634" w:rsidP="00426634">
      <w:pPr>
        <w:ind w:left="720" w:firstLine="720"/>
        <w:rPr>
          <w:rFonts w:ascii="Arial" w:hAnsi="Arial" w:cs="Arial"/>
          <w:b/>
          <w:sz w:val="22"/>
          <w:szCs w:val="22"/>
        </w:rPr>
      </w:pPr>
      <w:r w:rsidRPr="00D06463">
        <w:rPr>
          <w:rFonts w:ascii="Arial" w:hAnsi="Arial" w:cs="Arial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0pt;margin-top:9pt;width:225pt;height:117pt;z-index:251657728" stroked="f">
            <v:textbox style="mso-next-textbox:#_x0000_s1026">
              <w:txbxContent>
                <w:p w:rsidR="000C6A92" w:rsidRPr="00287802" w:rsidRDefault="000C6A92" w:rsidP="0042663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70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ΚΑΛΑΜΑΤΑ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10</w:t>
                  </w:r>
                  <w:r w:rsidRPr="00482705">
                    <w:rPr>
                      <w:rFonts w:ascii="Arial" w:hAnsi="Arial" w:cs="Arial"/>
                      <w:b/>
                      <w:sz w:val="18"/>
                      <w:szCs w:val="18"/>
                    </w:rPr>
                    <w:t>-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11</w:t>
                  </w:r>
                  <w:r w:rsidRPr="00482705">
                    <w:rPr>
                      <w:rFonts w:ascii="Arial" w:hAnsi="Arial" w:cs="Arial"/>
                      <w:b/>
                      <w:sz w:val="18"/>
                      <w:szCs w:val="18"/>
                    </w:rPr>
                    <w:t>-20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20</w:t>
                  </w:r>
                </w:p>
                <w:p w:rsidR="000C6A92" w:rsidRPr="00482705" w:rsidRDefault="000C6A92" w:rsidP="0042663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270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</w:t>
                  </w:r>
                </w:p>
                <w:p w:rsidR="000C6A92" w:rsidRPr="00D06463" w:rsidRDefault="000C6A92" w:rsidP="00426634">
                  <w:pPr>
                    <w:rPr>
                      <w:rFonts w:ascii="Arial" w:hAnsi="Arial" w:cs="Arial"/>
                    </w:rPr>
                  </w:pPr>
                </w:p>
                <w:p w:rsidR="000C6A92" w:rsidRPr="00482705" w:rsidRDefault="000C6A92" w:rsidP="008E6128">
                  <w:pPr>
                    <w:ind w:left="360" w:hanging="3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  <w:b/>
                    </w:rPr>
                    <w:t xml:space="preserve">ΠΡΟΣ </w:t>
                  </w:r>
                  <w:r w:rsidRPr="0028518E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48270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:     Μ. Μ. Ε </w:t>
                  </w:r>
                </w:p>
                <w:p w:rsidR="000C6A92" w:rsidRPr="00482705" w:rsidRDefault="000C6A92" w:rsidP="008E6128">
                  <w:pPr>
                    <w:ind w:left="360" w:hanging="3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70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   ΓΙΑ ΕΝΗΜΕΡΩΣΗ</w:t>
                  </w:r>
                </w:p>
                <w:p w:rsidR="000C6A92" w:rsidRPr="00482705" w:rsidRDefault="000C6A92" w:rsidP="0042663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270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48270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                   </w:t>
                  </w:r>
                </w:p>
                <w:p w:rsidR="000C6A92" w:rsidRPr="00482705" w:rsidRDefault="000C6A92" w:rsidP="0042663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705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</w:t>
                  </w:r>
                </w:p>
                <w:p w:rsidR="000C6A92" w:rsidRPr="00482705" w:rsidRDefault="000C6A92" w:rsidP="0042663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06463">
        <w:rPr>
          <w:rFonts w:ascii="Arial" w:hAnsi="Arial" w:cs="Arial"/>
        </w:rPr>
        <w:t xml:space="preserve">       </w:t>
      </w:r>
      <w:r w:rsidR="00895529">
        <w:rPr>
          <w:rFonts w:ascii="Arial" w:hAnsi="Arial" w:cs="Arial"/>
          <w:noProof/>
        </w:rPr>
        <w:drawing>
          <wp:inline distT="0" distB="0" distL="0" distR="0">
            <wp:extent cx="485775" cy="485775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463">
        <w:rPr>
          <w:rFonts w:ascii="Arial" w:hAnsi="Arial" w:cs="Arial"/>
        </w:rPr>
        <w:tab/>
      </w:r>
      <w:r w:rsidRPr="00D06463">
        <w:rPr>
          <w:rFonts w:ascii="Arial" w:hAnsi="Arial" w:cs="Arial"/>
        </w:rPr>
        <w:tab/>
      </w:r>
      <w:r w:rsidRPr="00D06463">
        <w:rPr>
          <w:rFonts w:ascii="Arial" w:hAnsi="Arial" w:cs="Arial"/>
        </w:rPr>
        <w:tab/>
      </w:r>
      <w:r w:rsidRPr="00D06463">
        <w:rPr>
          <w:rFonts w:ascii="Arial" w:hAnsi="Arial" w:cs="Arial"/>
        </w:rPr>
        <w:tab/>
      </w:r>
      <w:r w:rsidRPr="00D06463">
        <w:rPr>
          <w:rFonts w:ascii="Arial" w:hAnsi="Arial" w:cs="Arial"/>
        </w:rPr>
        <w:tab/>
      </w:r>
    </w:p>
    <w:p w:rsidR="00426634" w:rsidRPr="00482705" w:rsidRDefault="00426634" w:rsidP="00BF1E38">
      <w:pPr>
        <w:outlineLvl w:val="0"/>
        <w:rPr>
          <w:rFonts w:ascii="Arial" w:hAnsi="Arial" w:cs="Arial"/>
          <w:b/>
          <w:sz w:val="18"/>
          <w:szCs w:val="18"/>
        </w:rPr>
      </w:pPr>
      <w:r w:rsidRPr="00D06463">
        <w:rPr>
          <w:rFonts w:ascii="Arial" w:hAnsi="Arial" w:cs="Arial"/>
          <w:b/>
          <w:sz w:val="22"/>
          <w:szCs w:val="22"/>
        </w:rPr>
        <w:t xml:space="preserve">               </w:t>
      </w:r>
      <w:r w:rsidRPr="00482705">
        <w:rPr>
          <w:rFonts w:ascii="Arial" w:hAnsi="Arial" w:cs="Arial"/>
          <w:b/>
          <w:sz w:val="18"/>
          <w:szCs w:val="18"/>
        </w:rPr>
        <w:t>ΕΛΛΗΝΙΚΗ ΔΗΜΟΚΡΑΤΙΑ</w:t>
      </w:r>
    </w:p>
    <w:p w:rsidR="00426634" w:rsidRPr="00482705" w:rsidRDefault="00426634" w:rsidP="00BF1E38">
      <w:pPr>
        <w:outlineLvl w:val="0"/>
        <w:rPr>
          <w:rFonts w:ascii="Arial" w:hAnsi="Arial" w:cs="Arial"/>
          <w:b/>
          <w:sz w:val="18"/>
          <w:szCs w:val="18"/>
        </w:rPr>
      </w:pPr>
      <w:r w:rsidRPr="00482705">
        <w:rPr>
          <w:rFonts w:ascii="Arial" w:hAnsi="Arial" w:cs="Arial"/>
          <w:b/>
          <w:sz w:val="18"/>
          <w:szCs w:val="18"/>
        </w:rPr>
        <w:t xml:space="preserve">           ΠΕΡΙΦΕΡΕΙΑ ΠΕΛΟΠΟΝΝΗΣΟΥ</w:t>
      </w:r>
    </w:p>
    <w:p w:rsidR="00426634" w:rsidRPr="00482705" w:rsidRDefault="00426634" w:rsidP="00BF1E38">
      <w:pPr>
        <w:outlineLvl w:val="0"/>
        <w:rPr>
          <w:rFonts w:ascii="Arial" w:hAnsi="Arial" w:cs="Arial"/>
          <w:b/>
          <w:sz w:val="18"/>
          <w:szCs w:val="18"/>
        </w:rPr>
      </w:pPr>
      <w:r w:rsidRPr="00482705">
        <w:rPr>
          <w:rFonts w:ascii="Arial" w:hAnsi="Arial" w:cs="Arial"/>
          <w:b/>
          <w:sz w:val="18"/>
          <w:szCs w:val="18"/>
        </w:rPr>
        <w:t xml:space="preserve">     ΓΕΝΙΚΗ ΔΙΕΥΘΥΝΣΗ ΠΕΡΙΦΕΡΕΙΑΚΗΣ </w:t>
      </w:r>
    </w:p>
    <w:p w:rsidR="00426634" w:rsidRPr="00482705" w:rsidRDefault="00426634" w:rsidP="00BF1E38">
      <w:pPr>
        <w:outlineLvl w:val="0"/>
        <w:rPr>
          <w:rFonts w:ascii="Arial" w:hAnsi="Arial" w:cs="Arial"/>
          <w:b/>
          <w:sz w:val="18"/>
          <w:szCs w:val="18"/>
        </w:rPr>
      </w:pPr>
      <w:r w:rsidRPr="00482705">
        <w:rPr>
          <w:rFonts w:ascii="Arial" w:hAnsi="Arial" w:cs="Arial"/>
          <w:b/>
          <w:sz w:val="18"/>
          <w:szCs w:val="18"/>
        </w:rPr>
        <w:t>ΑΓΡΟΤΙΚΗΣ ΟΙΚΟΝΟΜΙΑΣ &amp; ΚΤΗΝΙΑΤΡΙΚΗΣ</w:t>
      </w:r>
    </w:p>
    <w:p w:rsidR="00426634" w:rsidRPr="00482705" w:rsidRDefault="00426634" w:rsidP="00BF1E38">
      <w:pPr>
        <w:outlineLvl w:val="0"/>
        <w:rPr>
          <w:rFonts w:ascii="Arial" w:hAnsi="Arial" w:cs="Arial"/>
          <w:b/>
          <w:sz w:val="18"/>
          <w:szCs w:val="18"/>
        </w:rPr>
      </w:pPr>
      <w:r w:rsidRPr="00482705">
        <w:rPr>
          <w:rFonts w:ascii="Arial" w:hAnsi="Arial" w:cs="Arial"/>
          <w:b/>
          <w:sz w:val="18"/>
          <w:szCs w:val="18"/>
        </w:rPr>
        <w:t xml:space="preserve">         Δ/ΝΣΗ ΑΓΡΟΤΙΚΗΣ ΟΙΚΟΝΟΜΙΑΣ &amp; </w:t>
      </w:r>
    </w:p>
    <w:p w:rsidR="00426634" w:rsidRPr="00482705" w:rsidRDefault="00426634" w:rsidP="00BF1E38">
      <w:pPr>
        <w:outlineLvl w:val="0"/>
        <w:rPr>
          <w:rFonts w:ascii="Arial" w:hAnsi="Arial" w:cs="Arial"/>
          <w:b/>
          <w:sz w:val="18"/>
          <w:szCs w:val="18"/>
        </w:rPr>
      </w:pPr>
      <w:r w:rsidRPr="00482705">
        <w:rPr>
          <w:rFonts w:ascii="Arial" w:hAnsi="Arial" w:cs="Arial"/>
          <w:b/>
          <w:sz w:val="18"/>
          <w:szCs w:val="18"/>
        </w:rPr>
        <w:t xml:space="preserve">          ΚΤΗΝΙΑΤΡΙΚΗΣ  Π.Ε. ΜΕΣΣΗΝΙΑΣ</w:t>
      </w:r>
    </w:p>
    <w:p w:rsidR="00426634" w:rsidRPr="00482705" w:rsidRDefault="00113E31" w:rsidP="00426634">
      <w:pPr>
        <w:rPr>
          <w:rFonts w:ascii="Arial" w:hAnsi="Arial" w:cs="Arial"/>
          <w:sz w:val="18"/>
          <w:szCs w:val="18"/>
        </w:rPr>
      </w:pPr>
      <w:r w:rsidRPr="00482705">
        <w:rPr>
          <w:rFonts w:ascii="Arial" w:hAnsi="Arial" w:cs="Arial"/>
          <w:sz w:val="18"/>
          <w:szCs w:val="18"/>
        </w:rPr>
        <w:t xml:space="preserve">       ΤΜΗΜΑ ΦΥΤΙΚΗΣ &amp;ΖΩΙΚΗΣ ΠΑΡΑΓΩΓΗΣ</w:t>
      </w:r>
    </w:p>
    <w:p w:rsidR="00A06DC5" w:rsidRPr="00482705" w:rsidRDefault="00A06DC5" w:rsidP="009D2764">
      <w:pPr>
        <w:tabs>
          <w:tab w:val="left" w:pos="1620"/>
        </w:tabs>
        <w:rPr>
          <w:rFonts w:ascii="Arial" w:hAnsi="Arial" w:cs="Arial"/>
          <w:b/>
          <w:i/>
          <w:sz w:val="18"/>
          <w:szCs w:val="18"/>
        </w:rPr>
      </w:pPr>
      <w:r w:rsidRPr="00482705">
        <w:rPr>
          <w:rFonts w:ascii="Arial" w:hAnsi="Arial" w:cs="Arial"/>
          <w:b/>
          <w:i/>
          <w:sz w:val="18"/>
          <w:szCs w:val="18"/>
        </w:rPr>
        <w:t xml:space="preserve">      </w:t>
      </w:r>
    </w:p>
    <w:p w:rsidR="005643C9" w:rsidRPr="00482705" w:rsidRDefault="00B61365" w:rsidP="00B61365">
      <w:pPr>
        <w:tabs>
          <w:tab w:val="left" w:pos="6460"/>
        </w:tabs>
        <w:spacing w:line="360" w:lineRule="auto"/>
        <w:rPr>
          <w:rFonts w:ascii="Arial" w:hAnsi="Arial" w:cs="Arial"/>
          <w:sz w:val="18"/>
          <w:szCs w:val="18"/>
        </w:rPr>
      </w:pPr>
      <w:r w:rsidRPr="00482705">
        <w:rPr>
          <w:rFonts w:ascii="Arial" w:hAnsi="Arial" w:cs="Arial"/>
          <w:sz w:val="18"/>
          <w:szCs w:val="18"/>
        </w:rPr>
        <w:tab/>
      </w:r>
    </w:p>
    <w:p w:rsidR="0028518E" w:rsidRPr="00482705" w:rsidRDefault="0028518E" w:rsidP="00910DC0">
      <w:pPr>
        <w:tabs>
          <w:tab w:val="left" w:pos="5340"/>
        </w:tabs>
        <w:ind w:left="540"/>
        <w:rPr>
          <w:rFonts w:ascii="Arial" w:hAnsi="Arial" w:cs="Arial"/>
          <w:sz w:val="18"/>
          <w:szCs w:val="18"/>
        </w:rPr>
      </w:pPr>
    </w:p>
    <w:p w:rsidR="001E6382" w:rsidRPr="00482705" w:rsidRDefault="00216464" w:rsidP="00910DC0">
      <w:pPr>
        <w:tabs>
          <w:tab w:val="left" w:pos="5340"/>
        </w:tabs>
        <w:ind w:left="540"/>
        <w:rPr>
          <w:rFonts w:ascii="Arial" w:hAnsi="Arial" w:cs="Arial"/>
          <w:b/>
          <w:sz w:val="18"/>
          <w:szCs w:val="18"/>
          <w:u w:val="single"/>
        </w:rPr>
      </w:pPr>
      <w:r w:rsidRPr="00482705">
        <w:rPr>
          <w:rFonts w:ascii="Arial" w:hAnsi="Arial" w:cs="Arial"/>
          <w:b/>
          <w:sz w:val="18"/>
          <w:szCs w:val="18"/>
        </w:rPr>
        <w:t xml:space="preserve">                                                          </w:t>
      </w:r>
      <w:r w:rsidRPr="00482705">
        <w:rPr>
          <w:rFonts w:ascii="Arial" w:hAnsi="Arial" w:cs="Arial"/>
          <w:b/>
          <w:sz w:val="18"/>
          <w:szCs w:val="18"/>
          <w:u w:val="single"/>
        </w:rPr>
        <w:t>ΔΕΛΤΙΟ  ΤΥΠΟΥ</w:t>
      </w:r>
    </w:p>
    <w:p w:rsidR="00BF62A6" w:rsidRDefault="00BF62A6" w:rsidP="00BF62A6">
      <w:pPr>
        <w:pStyle w:val="Default"/>
      </w:pPr>
    </w:p>
    <w:p w:rsidR="00BF62A6" w:rsidRDefault="00BF62A6" w:rsidP="00BF62A6">
      <w:pPr>
        <w:pStyle w:val="Default"/>
        <w:rPr>
          <w:sz w:val="22"/>
          <w:szCs w:val="22"/>
        </w:rPr>
      </w:pPr>
      <w:r>
        <w:t xml:space="preserve"> </w:t>
      </w:r>
      <w:r w:rsidRPr="00BF62A6">
        <w:t xml:space="preserve">              </w:t>
      </w:r>
      <w:r w:rsidR="000C6A92">
        <w:t xml:space="preserve">   </w:t>
      </w:r>
      <w:r w:rsidRPr="00BF62A6">
        <w:t xml:space="preserve">  </w:t>
      </w:r>
      <w:r>
        <w:rPr>
          <w:b/>
          <w:bCs/>
          <w:sz w:val="22"/>
          <w:szCs w:val="22"/>
        </w:rPr>
        <w:t xml:space="preserve">Δημοσίευση της Πρόσκλησης Εκδήλωσης Ενδιαφέροντος του υπομέτρου 3.1 </w:t>
      </w:r>
    </w:p>
    <w:p w:rsidR="00BF62A6" w:rsidRPr="00BF62A6" w:rsidRDefault="00BF62A6" w:rsidP="00BF62A6">
      <w:pPr>
        <w:pStyle w:val="Default"/>
      </w:pPr>
      <w:r>
        <w:t xml:space="preserve">              </w:t>
      </w:r>
      <w:r w:rsidRPr="00BF62A6">
        <w:t xml:space="preserve">          </w:t>
      </w:r>
      <w:r>
        <w:t xml:space="preserve"> «ΣΤΗΡΙΞΗ ΓΙΑ ΝΕΕΣ ΣΥΜΜΕΤΟΧΕΣ ΣΕ ΣΥΣΤΗΜΑΤΑ ΠΟΙΟΤΗΤΑΣ»</w:t>
      </w:r>
    </w:p>
    <w:p w:rsidR="000A347E" w:rsidRDefault="00BF62A6" w:rsidP="00BF62A6">
      <w:pPr>
        <w:pStyle w:val="Default"/>
      </w:pPr>
      <w:r w:rsidRPr="00BF62A6">
        <w:t xml:space="preserve">                                            </w:t>
      </w:r>
      <w:r>
        <w:t xml:space="preserve">               του ΠΑΑ 2014-2020</w:t>
      </w:r>
    </w:p>
    <w:p w:rsidR="000C6A92" w:rsidRDefault="000C6A92" w:rsidP="00BF62A6">
      <w:pPr>
        <w:pStyle w:val="Default"/>
      </w:pPr>
    </w:p>
    <w:p w:rsidR="000C6A92" w:rsidRDefault="000C6A92" w:rsidP="00BF62A6">
      <w:pPr>
        <w:pStyle w:val="Default"/>
      </w:pPr>
    </w:p>
    <w:p w:rsidR="000C6A92" w:rsidRDefault="000C6A92" w:rsidP="000C6A92">
      <w:pPr>
        <w:pStyle w:val="Default"/>
      </w:pPr>
    </w:p>
    <w:p w:rsidR="000C6A92" w:rsidRPr="00CB46C8" w:rsidRDefault="000C6A92" w:rsidP="00CB46C8">
      <w:pPr>
        <w:pStyle w:val="Default"/>
      </w:pPr>
      <w:r>
        <w:t xml:space="preserve"> </w:t>
      </w:r>
      <w:r w:rsidR="001C3477">
        <w:rPr>
          <w:sz w:val="22"/>
          <w:szCs w:val="22"/>
        </w:rPr>
        <w:t>Η Δ/νση Αγροτικής  Οικονομίας και Κτηνιατρικής</w:t>
      </w:r>
      <w:r w:rsidR="00C64B83">
        <w:rPr>
          <w:sz w:val="22"/>
          <w:szCs w:val="22"/>
        </w:rPr>
        <w:t xml:space="preserve"> της Περιφερειακής Ενότητας Μεσσηνίας</w:t>
      </w:r>
      <w:r>
        <w:rPr>
          <w:sz w:val="22"/>
          <w:szCs w:val="22"/>
        </w:rPr>
        <w:t xml:space="preserve"> ανακοινώνει ότι εκδόθηκε</w:t>
      </w:r>
      <w:r w:rsidR="00C64B83">
        <w:rPr>
          <w:sz w:val="22"/>
          <w:szCs w:val="22"/>
        </w:rPr>
        <w:t xml:space="preserve"> από το </w:t>
      </w:r>
      <w:r w:rsidR="00CB46C8">
        <w:t xml:space="preserve"> </w:t>
      </w:r>
      <w:r w:rsidR="00CB46C8">
        <w:rPr>
          <w:sz w:val="22"/>
          <w:szCs w:val="22"/>
        </w:rPr>
        <w:t xml:space="preserve">Υπουργείο Αγροτικής Ανάπτυξης και Τροφίμων </w:t>
      </w:r>
      <w:r>
        <w:rPr>
          <w:sz w:val="22"/>
          <w:szCs w:val="22"/>
        </w:rPr>
        <w:t xml:space="preserve"> η αριθ. 5660/3-11-2020 (ΑΔΑ 6Φ5Ω4653ΠΓ-9ΣΡ) Πρόσκλησης Εκδήλωσης Ενδιαφέροντος του υπομέτρου 3.1 «Στήριξη για νέες συμμετοχές σε Συστήματα Ποιότητας» του Προγράμματος Αγροτικής Ανάπτυξης (ΠΑΑ) 2014-2020. </w:t>
      </w:r>
    </w:p>
    <w:p w:rsidR="000C6A92" w:rsidRDefault="000C6A92" w:rsidP="000C6A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Το υπομέτρο 3.1 αποσκοπεί στη βελτίωση της ανταγωνιστικότητας των ελληνικών γεωργικών προϊόντων με την αξιοποίηση των συστημάτων ποιότητας. </w:t>
      </w:r>
    </w:p>
    <w:p w:rsidR="00CB46C8" w:rsidRDefault="00CB46C8" w:rsidP="000C6A92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CB46C8">
        <w:rPr>
          <w:b/>
          <w:sz w:val="22"/>
          <w:szCs w:val="22"/>
        </w:rPr>
        <w:t>Η</w:t>
      </w:r>
      <w:r w:rsidR="000C6A92">
        <w:rPr>
          <w:sz w:val="22"/>
          <w:szCs w:val="22"/>
        </w:rPr>
        <w:t xml:space="preserve"> </w:t>
      </w:r>
      <w:r w:rsidR="000C6A92">
        <w:rPr>
          <w:b/>
          <w:bCs/>
          <w:sz w:val="22"/>
          <w:szCs w:val="22"/>
        </w:rPr>
        <w:t xml:space="preserve">υποβολή των αιτήσεων στήριξης </w:t>
      </w:r>
      <w:r w:rsidR="000C6A92">
        <w:rPr>
          <w:sz w:val="22"/>
          <w:szCs w:val="22"/>
        </w:rPr>
        <w:t xml:space="preserve">πραγματοποιείται κατά το διάστημα από </w:t>
      </w:r>
      <w:r w:rsidR="000C6A92">
        <w:rPr>
          <w:b/>
          <w:bCs/>
          <w:sz w:val="22"/>
          <w:szCs w:val="22"/>
        </w:rPr>
        <w:t>9-11-2020 έως</w:t>
      </w:r>
      <w:r>
        <w:rPr>
          <w:b/>
          <w:bCs/>
          <w:sz w:val="22"/>
          <w:szCs w:val="22"/>
        </w:rPr>
        <w:t xml:space="preserve"> </w:t>
      </w:r>
    </w:p>
    <w:p w:rsidR="000C6A92" w:rsidRDefault="000C6A92" w:rsidP="000C6A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18-12-2020 (ώρα 13:00). </w:t>
      </w:r>
    </w:p>
    <w:p w:rsidR="000C6A92" w:rsidRDefault="000C6A92" w:rsidP="000C6A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Οι ενδιαφερόμενοι προκειμένου να ενταχθούν στο υπομέτρο πρέπει να υποβάλλουν την αίτηση ηλεκτρονικά, μέσω του Πληροφοριακού Συστήματος Κρατικών Ενισχύσεων (ΠΣΚΕ) (www.ependyseis.gr) και στη συνέχεια να υποβάλλουν φάκελο με τα απαιτούμ</w:t>
      </w:r>
      <w:r w:rsidR="00CB46C8">
        <w:rPr>
          <w:sz w:val="22"/>
          <w:szCs w:val="22"/>
        </w:rPr>
        <w:t xml:space="preserve">ενα δικαιολογητικά στην  </w:t>
      </w:r>
      <w:r>
        <w:rPr>
          <w:sz w:val="22"/>
          <w:szCs w:val="22"/>
        </w:rPr>
        <w:t xml:space="preserve">Διεύθυνση Αγροτικής Οικονομίας και Κτηνιατρικής (ΔΑΟΚ) της Περιφερειακής Ενότητας. </w:t>
      </w:r>
    </w:p>
    <w:p w:rsidR="000C6A92" w:rsidRDefault="000C6A92" w:rsidP="000C6A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Η πρόσκληση αφορά το σύστημα ποιότητας της Βιολογικής παραγωγής (Βιολογική φυτική και ζωική παραγωγή) και απευθύνεται αποκλειστικά στους </w:t>
      </w:r>
      <w:r>
        <w:rPr>
          <w:b/>
          <w:bCs/>
          <w:sz w:val="22"/>
          <w:szCs w:val="22"/>
        </w:rPr>
        <w:t xml:space="preserve">δικαιούχους του υπομέτρου 11.1 «Ενισχύσεις για τη μετατροπή σε βιολογικές πρακτικές και μεθόδους βιολογικής γεωργίας» </w:t>
      </w:r>
      <w:r>
        <w:rPr>
          <w:sz w:val="22"/>
          <w:szCs w:val="22"/>
        </w:rPr>
        <w:t xml:space="preserve">του ΠΑΑ, κατά το έτος εφαρμογής 2019. </w:t>
      </w:r>
    </w:p>
    <w:p w:rsidR="000C6A92" w:rsidRDefault="000C6A92" w:rsidP="000C6A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Το ανώτατο ποσό ενίσχυσης καθορίζεται σε </w:t>
      </w:r>
      <w:r>
        <w:rPr>
          <w:b/>
          <w:bCs/>
          <w:sz w:val="22"/>
          <w:szCs w:val="22"/>
        </w:rPr>
        <w:t xml:space="preserve">1.000 €/εκμετάλλευση/έτος για κάθε είδος πιστοποίησης </w:t>
      </w:r>
      <w:r>
        <w:rPr>
          <w:sz w:val="22"/>
          <w:szCs w:val="22"/>
        </w:rPr>
        <w:t xml:space="preserve">Βιολογικής παραγωγής και </w:t>
      </w:r>
      <w:r>
        <w:rPr>
          <w:b/>
          <w:bCs/>
          <w:sz w:val="22"/>
          <w:szCs w:val="22"/>
        </w:rPr>
        <w:t xml:space="preserve">έως 2.000 €/εκμετάλλευση/έτος συνολικά </w:t>
      </w:r>
      <w:r>
        <w:rPr>
          <w:sz w:val="22"/>
          <w:szCs w:val="22"/>
        </w:rPr>
        <w:t xml:space="preserve">και για τα δύο είδη πιστοποίησης (φυτική και ζωική παραγωγή). </w:t>
      </w:r>
    </w:p>
    <w:p w:rsidR="000C6A92" w:rsidRDefault="000C6A92" w:rsidP="000C6A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Η πρόσκληση βρίσκεται αναρτημένη στο πρόγραμμα «ΔΙΑΥΓΕΙΑ» </w:t>
      </w:r>
      <w:r>
        <w:rPr>
          <w:b/>
          <w:bCs/>
          <w:sz w:val="22"/>
          <w:szCs w:val="22"/>
        </w:rPr>
        <w:t>www.diavgeia.gov.gr</w:t>
      </w:r>
      <w:r>
        <w:rPr>
          <w:sz w:val="22"/>
          <w:szCs w:val="22"/>
        </w:rPr>
        <w:t xml:space="preserve">, στους διαδικτυακούς τόπους του ΥπΑΑΤ </w:t>
      </w:r>
      <w:r>
        <w:rPr>
          <w:b/>
          <w:bCs/>
          <w:sz w:val="22"/>
          <w:szCs w:val="22"/>
        </w:rPr>
        <w:t>www.minagric.gr</w:t>
      </w:r>
      <w:r>
        <w:rPr>
          <w:sz w:val="22"/>
          <w:szCs w:val="22"/>
        </w:rPr>
        <w:t xml:space="preserve">, του ΠΑΑ </w:t>
      </w:r>
      <w:r>
        <w:rPr>
          <w:b/>
          <w:bCs/>
          <w:sz w:val="22"/>
          <w:szCs w:val="22"/>
        </w:rPr>
        <w:t xml:space="preserve">www.agrotikianaptixi.gr </w:t>
      </w:r>
      <w:r>
        <w:rPr>
          <w:sz w:val="22"/>
          <w:szCs w:val="22"/>
        </w:rPr>
        <w:t xml:space="preserve">και του ΕΣΠΑ </w:t>
      </w:r>
      <w:r>
        <w:rPr>
          <w:b/>
          <w:bCs/>
          <w:sz w:val="22"/>
          <w:szCs w:val="22"/>
        </w:rPr>
        <w:t xml:space="preserve">www.espa.gr </w:t>
      </w:r>
    </w:p>
    <w:p w:rsidR="0028518E" w:rsidRPr="00482705" w:rsidRDefault="000C6A92" w:rsidP="00B12979">
      <w:pPr>
        <w:tabs>
          <w:tab w:val="left" w:pos="5340"/>
        </w:tabs>
        <w:jc w:val="both"/>
        <w:rPr>
          <w:rFonts w:ascii="Arial" w:hAnsi="Arial" w:cs="Arial"/>
          <w:sz w:val="18"/>
          <w:szCs w:val="18"/>
        </w:rPr>
      </w:pPr>
      <w:r>
        <w:rPr>
          <w:sz w:val="22"/>
          <w:szCs w:val="22"/>
        </w:rPr>
        <w:t xml:space="preserve">Περισσότερες πληροφορίες </w:t>
      </w:r>
      <w:r w:rsidR="008B7D64">
        <w:rPr>
          <w:sz w:val="22"/>
          <w:szCs w:val="22"/>
        </w:rPr>
        <w:t xml:space="preserve"> στα τηλέφωνα 2721361206, 2721361237 , 2721361208 της Δ/νσης Αγροτικής  Οικονομίας και Κτηνιατρικής της ΠΕ Μεσσηνίας.</w:t>
      </w:r>
    </w:p>
    <w:p w:rsidR="0028518E" w:rsidRPr="00482705" w:rsidRDefault="0028518E" w:rsidP="00B12979">
      <w:pPr>
        <w:tabs>
          <w:tab w:val="left" w:pos="5340"/>
        </w:tabs>
        <w:jc w:val="both"/>
        <w:rPr>
          <w:rFonts w:ascii="Arial" w:hAnsi="Arial" w:cs="Arial"/>
          <w:sz w:val="18"/>
          <w:szCs w:val="18"/>
        </w:rPr>
      </w:pPr>
    </w:p>
    <w:p w:rsidR="0028518E" w:rsidRPr="00482705" w:rsidRDefault="0028518E" w:rsidP="00B12979">
      <w:pPr>
        <w:tabs>
          <w:tab w:val="left" w:pos="5340"/>
        </w:tabs>
        <w:jc w:val="both"/>
        <w:rPr>
          <w:rFonts w:ascii="Arial" w:hAnsi="Arial" w:cs="Arial"/>
          <w:b/>
          <w:sz w:val="18"/>
          <w:szCs w:val="18"/>
        </w:rPr>
      </w:pPr>
      <w:r w:rsidRPr="00482705">
        <w:rPr>
          <w:rFonts w:ascii="Arial" w:hAnsi="Arial" w:cs="Arial"/>
          <w:sz w:val="18"/>
          <w:szCs w:val="18"/>
        </w:rPr>
        <w:t xml:space="preserve">                                                           </w:t>
      </w:r>
      <w:r w:rsidRPr="00482705">
        <w:rPr>
          <w:rFonts w:ascii="Arial" w:hAnsi="Arial" w:cs="Arial"/>
          <w:b/>
          <w:sz w:val="18"/>
          <w:szCs w:val="18"/>
        </w:rPr>
        <w:t>ΑΠΟ  ΤΗΝ Δ/ΝΣΗ ΑΓΡΟΤΙΚΗΣ ΟΙΚΟΝΟΜΙΑΣ</w:t>
      </w:r>
    </w:p>
    <w:p w:rsidR="00372785" w:rsidRDefault="0028518E" w:rsidP="0028518E">
      <w:pPr>
        <w:tabs>
          <w:tab w:val="left" w:pos="5340"/>
        </w:tabs>
        <w:jc w:val="both"/>
        <w:rPr>
          <w:rFonts w:ascii="Arial" w:hAnsi="Arial" w:cs="Arial"/>
          <w:b/>
          <w:sz w:val="18"/>
          <w:szCs w:val="18"/>
        </w:rPr>
      </w:pPr>
      <w:r w:rsidRPr="0048270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ΚΑΙ ΚΤΗΝΙΑΤΡΙΚΗΣ</w:t>
      </w:r>
      <w:r w:rsidR="00F071A2" w:rsidRPr="00482705">
        <w:rPr>
          <w:rFonts w:ascii="Arial" w:hAnsi="Arial" w:cs="Arial"/>
          <w:b/>
          <w:sz w:val="18"/>
          <w:szCs w:val="18"/>
        </w:rPr>
        <w:t xml:space="preserve"> ΠΕ</w:t>
      </w:r>
      <w:r w:rsidRPr="00482705">
        <w:rPr>
          <w:rFonts w:ascii="Arial" w:hAnsi="Arial" w:cs="Arial"/>
          <w:b/>
          <w:sz w:val="18"/>
          <w:szCs w:val="18"/>
        </w:rPr>
        <w:t xml:space="preserve">  ΜΕΣΣΗΝΙΑΣ</w:t>
      </w:r>
    </w:p>
    <w:p w:rsidR="000103F7" w:rsidRDefault="000103F7" w:rsidP="0028518E">
      <w:pPr>
        <w:tabs>
          <w:tab w:val="left" w:pos="5340"/>
        </w:tabs>
        <w:jc w:val="both"/>
        <w:rPr>
          <w:rFonts w:ascii="Arial" w:hAnsi="Arial" w:cs="Arial"/>
          <w:b/>
          <w:sz w:val="18"/>
          <w:szCs w:val="18"/>
        </w:rPr>
      </w:pPr>
    </w:p>
    <w:p w:rsidR="000103F7" w:rsidRDefault="000103F7" w:rsidP="0028518E">
      <w:pPr>
        <w:tabs>
          <w:tab w:val="left" w:pos="5340"/>
        </w:tabs>
        <w:jc w:val="both"/>
        <w:rPr>
          <w:rFonts w:ascii="Arial" w:hAnsi="Arial" w:cs="Arial"/>
          <w:b/>
          <w:sz w:val="18"/>
          <w:szCs w:val="18"/>
        </w:rPr>
      </w:pPr>
    </w:p>
    <w:p w:rsidR="000103F7" w:rsidRDefault="000103F7" w:rsidP="0028518E">
      <w:pPr>
        <w:tabs>
          <w:tab w:val="left" w:pos="5340"/>
        </w:tabs>
        <w:jc w:val="both"/>
        <w:rPr>
          <w:rFonts w:ascii="Arial" w:hAnsi="Arial" w:cs="Arial"/>
          <w:b/>
          <w:sz w:val="18"/>
          <w:szCs w:val="18"/>
        </w:rPr>
      </w:pPr>
    </w:p>
    <w:sectPr w:rsidR="000103F7" w:rsidSect="00910DC0">
      <w:pgSz w:w="11906" w:h="16838"/>
      <w:pgMar w:top="899" w:right="1646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627"/>
    <w:multiLevelType w:val="hybridMultilevel"/>
    <w:tmpl w:val="F1D642C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AE3075"/>
    <w:multiLevelType w:val="hybridMultilevel"/>
    <w:tmpl w:val="176CFA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C140BE"/>
    <w:multiLevelType w:val="hybridMultilevel"/>
    <w:tmpl w:val="65E0D67A"/>
    <w:lvl w:ilvl="0" w:tplc="EC7020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98C2B0D"/>
    <w:multiLevelType w:val="hybridMultilevel"/>
    <w:tmpl w:val="CAC468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CF4096"/>
    <w:multiLevelType w:val="hybridMultilevel"/>
    <w:tmpl w:val="D2F6A63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9B23BC"/>
    <w:rsid w:val="000103F7"/>
    <w:rsid w:val="0001382D"/>
    <w:rsid w:val="000228F7"/>
    <w:rsid w:val="00036712"/>
    <w:rsid w:val="00041D64"/>
    <w:rsid w:val="0006499D"/>
    <w:rsid w:val="0008666F"/>
    <w:rsid w:val="000A347E"/>
    <w:rsid w:val="000A35E9"/>
    <w:rsid w:val="000A60CB"/>
    <w:rsid w:val="000A6961"/>
    <w:rsid w:val="000C5975"/>
    <w:rsid w:val="000C6A92"/>
    <w:rsid w:val="000E410E"/>
    <w:rsid w:val="000F6648"/>
    <w:rsid w:val="00113E31"/>
    <w:rsid w:val="00116A02"/>
    <w:rsid w:val="00122F83"/>
    <w:rsid w:val="0013438E"/>
    <w:rsid w:val="001702B3"/>
    <w:rsid w:val="001720BF"/>
    <w:rsid w:val="0017456C"/>
    <w:rsid w:val="00191B3D"/>
    <w:rsid w:val="001B48E2"/>
    <w:rsid w:val="001C3477"/>
    <w:rsid w:val="001D3957"/>
    <w:rsid w:val="001E6382"/>
    <w:rsid w:val="00200BF9"/>
    <w:rsid w:val="002047F5"/>
    <w:rsid w:val="00212449"/>
    <w:rsid w:val="00216464"/>
    <w:rsid w:val="00216DEF"/>
    <w:rsid w:val="00226B66"/>
    <w:rsid w:val="00230C32"/>
    <w:rsid w:val="00255DD7"/>
    <w:rsid w:val="0028518E"/>
    <w:rsid w:val="00287802"/>
    <w:rsid w:val="002B31EB"/>
    <w:rsid w:val="002C0764"/>
    <w:rsid w:val="002C42C5"/>
    <w:rsid w:val="002C5D10"/>
    <w:rsid w:val="002D226D"/>
    <w:rsid w:val="002D3A95"/>
    <w:rsid w:val="002E5BBF"/>
    <w:rsid w:val="002F1505"/>
    <w:rsid w:val="002F408E"/>
    <w:rsid w:val="00300B38"/>
    <w:rsid w:val="00312A30"/>
    <w:rsid w:val="003458E8"/>
    <w:rsid w:val="00351523"/>
    <w:rsid w:val="00355815"/>
    <w:rsid w:val="00355DAB"/>
    <w:rsid w:val="003645BB"/>
    <w:rsid w:val="00372785"/>
    <w:rsid w:val="00372B66"/>
    <w:rsid w:val="003749FD"/>
    <w:rsid w:val="0039781D"/>
    <w:rsid w:val="003A4CF0"/>
    <w:rsid w:val="003C3F9F"/>
    <w:rsid w:val="003D3EDF"/>
    <w:rsid w:val="00403FDD"/>
    <w:rsid w:val="00423FCB"/>
    <w:rsid w:val="00426634"/>
    <w:rsid w:val="004442D6"/>
    <w:rsid w:val="00460D1A"/>
    <w:rsid w:val="004632AB"/>
    <w:rsid w:val="00482705"/>
    <w:rsid w:val="0048572A"/>
    <w:rsid w:val="004A4086"/>
    <w:rsid w:val="004A638F"/>
    <w:rsid w:val="004B51BD"/>
    <w:rsid w:val="004B7035"/>
    <w:rsid w:val="004C329A"/>
    <w:rsid w:val="004C56A7"/>
    <w:rsid w:val="004E041D"/>
    <w:rsid w:val="004E4A0C"/>
    <w:rsid w:val="004F381F"/>
    <w:rsid w:val="0053537B"/>
    <w:rsid w:val="00537E54"/>
    <w:rsid w:val="00550B6B"/>
    <w:rsid w:val="00551812"/>
    <w:rsid w:val="005643C9"/>
    <w:rsid w:val="00593298"/>
    <w:rsid w:val="005A375E"/>
    <w:rsid w:val="005C1180"/>
    <w:rsid w:val="00621B78"/>
    <w:rsid w:val="0062745E"/>
    <w:rsid w:val="0062764B"/>
    <w:rsid w:val="00630353"/>
    <w:rsid w:val="00633DC6"/>
    <w:rsid w:val="00651C83"/>
    <w:rsid w:val="00655587"/>
    <w:rsid w:val="00666EE0"/>
    <w:rsid w:val="00671229"/>
    <w:rsid w:val="00677D42"/>
    <w:rsid w:val="00691241"/>
    <w:rsid w:val="006960C4"/>
    <w:rsid w:val="006A3A06"/>
    <w:rsid w:val="006A76D7"/>
    <w:rsid w:val="006C2C9D"/>
    <w:rsid w:val="006C34E6"/>
    <w:rsid w:val="006C540C"/>
    <w:rsid w:val="006D4FEF"/>
    <w:rsid w:val="006E289F"/>
    <w:rsid w:val="006F3B6C"/>
    <w:rsid w:val="007035F4"/>
    <w:rsid w:val="00705E1E"/>
    <w:rsid w:val="007063DA"/>
    <w:rsid w:val="00711090"/>
    <w:rsid w:val="00715C7D"/>
    <w:rsid w:val="00723D02"/>
    <w:rsid w:val="00767E36"/>
    <w:rsid w:val="00780528"/>
    <w:rsid w:val="0079442B"/>
    <w:rsid w:val="007A1E8F"/>
    <w:rsid w:val="007D2F65"/>
    <w:rsid w:val="007E5A4B"/>
    <w:rsid w:val="007E711F"/>
    <w:rsid w:val="007F0A6E"/>
    <w:rsid w:val="007F329B"/>
    <w:rsid w:val="00821D3C"/>
    <w:rsid w:val="00835455"/>
    <w:rsid w:val="0085743C"/>
    <w:rsid w:val="00865DEB"/>
    <w:rsid w:val="008678F9"/>
    <w:rsid w:val="008768FE"/>
    <w:rsid w:val="00895529"/>
    <w:rsid w:val="008B44D1"/>
    <w:rsid w:val="008B7D64"/>
    <w:rsid w:val="008C0E49"/>
    <w:rsid w:val="008E6128"/>
    <w:rsid w:val="008F12F1"/>
    <w:rsid w:val="008F3286"/>
    <w:rsid w:val="00900881"/>
    <w:rsid w:val="00910DC0"/>
    <w:rsid w:val="00914A56"/>
    <w:rsid w:val="00921E2B"/>
    <w:rsid w:val="0093383C"/>
    <w:rsid w:val="00935584"/>
    <w:rsid w:val="0093696A"/>
    <w:rsid w:val="0094667F"/>
    <w:rsid w:val="009827CD"/>
    <w:rsid w:val="00997C50"/>
    <w:rsid w:val="009A28DF"/>
    <w:rsid w:val="009B23BC"/>
    <w:rsid w:val="009B4DE9"/>
    <w:rsid w:val="009B78B1"/>
    <w:rsid w:val="009C0D87"/>
    <w:rsid w:val="009D2764"/>
    <w:rsid w:val="00A06DC5"/>
    <w:rsid w:val="00A12596"/>
    <w:rsid w:val="00A2639A"/>
    <w:rsid w:val="00A37534"/>
    <w:rsid w:val="00A631EF"/>
    <w:rsid w:val="00A63AD6"/>
    <w:rsid w:val="00A81F25"/>
    <w:rsid w:val="00A8332C"/>
    <w:rsid w:val="00AB3656"/>
    <w:rsid w:val="00AC56D0"/>
    <w:rsid w:val="00AD1E95"/>
    <w:rsid w:val="00AE1712"/>
    <w:rsid w:val="00AE2D5B"/>
    <w:rsid w:val="00B12979"/>
    <w:rsid w:val="00B24CF9"/>
    <w:rsid w:val="00B31B39"/>
    <w:rsid w:val="00B345BF"/>
    <w:rsid w:val="00B3591D"/>
    <w:rsid w:val="00B61365"/>
    <w:rsid w:val="00B75967"/>
    <w:rsid w:val="00BA4E8C"/>
    <w:rsid w:val="00BA62BD"/>
    <w:rsid w:val="00BA7EC8"/>
    <w:rsid w:val="00BB124E"/>
    <w:rsid w:val="00BB3929"/>
    <w:rsid w:val="00BB6810"/>
    <w:rsid w:val="00BE7C22"/>
    <w:rsid w:val="00BF1E38"/>
    <w:rsid w:val="00BF62A6"/>
    <w:rsid w:val="00C07779"/>
    <w:rsid w:val="00C42D91"/>
    <w:rsid w:val="00C64B83"/>
    <w:rsid w:val="00C76DA9"/>
    <w:rsid w:val="00C94313"/>
    <w:rsid w:val="00C970DE"/>
    <w:rsid w:val="00CB46C8"/>
    <w:rsid w:val="00CE78AE"/>
    <w:rsid w:val="00D04593"/>
    <w:rsid w:val="00D06463"/>
    <w:rsid w:val="00D614E8"/>
    <w:rsid w:val="00DA524F"/>
    <w:rsid w:val="00DD5264"/>
    <w:rsid w:val="00E00321"/>
    <w:rsid w:val="00E14462"/>
    <w:rsid w:val="00E14FF4"/>
    <w:rsid w:val="00E35265"/>
    <w:rsid w:val="00E44148"/>
    <w:rsid w:val="00E72054"/>
    <w:rsid w:val="00E75911"/>
    <w:rsid w:val="00EA5B46"/>
    <w:rsid w:val="00ED42ED"/>
    <w:rsid w:val="00F03909"/>
    <w:rsid w:val="00F071A2"/>
    <w:rsid w:val="00F36B8B"/>
    <w:rsid w:val="00F378E9"/>
    <w:rsid w:val="00F53A7C"/>
    <w:rsid w:val="00F5465D"/>
    <w:rsid w:val="00F57C7C"/>
    <w:rsid w:val="00F62772"/>
    <w:rsid w:val="00F953A1"/>
    <w:rsid w:val="00FB1C19"/>
    <w:rsid w:val="00FC11A1"/>
    <w:rsid w:val="00FD2A94"/>
    <w:rsid w:val="00FF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BF1E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2D3A95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1B48E2"/>
    <w:rPr>
      <w:color w:val="0000FF"/>
      <w:u w:val="single"/>
    </w:rPr>
  </w:style>
  <w:style w:type="paragraph" w:customStyle="1" w:styleId="Default">
    <w:name w:val="Default"/>
    <w:rsid w:val="00BF62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Ν.Α.ΜΕΣΣΗΝΙΑΣ</dc:creator>
  <cp:lastModifiedBy>User</cp:lastModifiedBy>
  <cp:revision>2</cp:revision>
  <cp:lastPrinted>2020-04-21T07:10:00Z</cp:lastPrinted>
  <dcterms:created xsi:type="dcterms:W3CDTF">2020-11-10T10:25:00Z</dcterms:created>
  <dcterms:modified xsi:type="dcterms:W3CDTF">2020-11-10T10:25:00Z</dcterms:modified>
</cp:coreProperties>
</file>