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20080"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w:t>
            </w:r>
            <w:proofErr w:type="spellStart"/>
            <w:r>
              <w:rPr>
                <w:sz w:val="22"/>
                <w:szCs w:val="22"/>
              </w:rPr>
              <w:t>ΝΣΗ</w:t>
            </w:r>
            <w:proofErr w:type="spellEnd"/>
            <w:r>
              <w:rPr>
                <w:sz w:val="22"/>
                <w:szCs w:val="22"/>
              </w:rPr>
              <w:t xml:space="preserve">  </w:t>
            </w:r>
            <w:proofErr w:type="spellStart"/>
            <w:r>
              <w:rPr>
                <w:sz w:val="22"/>
                <w:szCs w:val="22"/>
              </w:rPr>
              <w:t>ΑΓΡΟΤ</w:t>
            </w:r>
            <w:proofErr w:type="spellEnd"/>
            <w:r>
              <w:rPr>
                <w:sz w:val="22"/>
                <w:szCs w:val="22"/>
              </w:rPr>
              <w:t>.</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w:t>
            </w:r>
            <w:proofErr w:type="spellStart"/>
            <w:r>
              <w:rPr>
                <w:sz w:val="22"/>
                <w:szCs w:val="22"/>
              </w:rPr>
              <w:t>Π.Ε</w:t>
            </w:r>
            <w:proofErr w:type="spellEnd"/>
            <w:r>
              <w:rPr>
                <w:sz w:val="22"/>
                <w:szCs w:val="22"/>
              </w:rPr>
              <w:t xml:space="preserve">. ΜΕΣΣΗΝΙΑΣ                                                                                           </w:t>
            </w:r>
          </w:p>
          <w:p w:rsidR="00D723E7" w:rsidRDefault="00D723E7" w:rsidP="00D723E7">
            <w:pPr>
              <w:rPr>
                <w:sz w:val="22"/>
                <w:szCs w:val="22"/>
              </w:rPr>
            </w:pPr>
            <w:r>
              <w:rPr>
                <w:sz w:val="22"/>
                <w:szCs w:val="22"/>
              </w:rPr>
              <w:t xml:space="preserve">ΤΜΗΜΑ ΠΟΙΟΤΙΚΟΥ </w:t>
            </w:r>
            <w:proofErr w:type="spellStart"/>
            <w:r>
              <w:rPr>
                <w:sz w:val="22"/>
                <w:szCs w:val="22"/>
              </w:rPr>
              <w:t>Κ΄ΦΥΤ</w:t>
            </w:r>
            <w:proofErr w:type="spellEnd"/>
            <w:r>
              <w:rPr>
                <w:sz w:val="22"/>
                <w:szCs w:val="22"/>
              </w:rPr>
              <w:t xml:space="preserve">/ΚΟΥ ΕΛΕΓΧΟΥ                                     </w:t>
            </w:r>
          </w:p>
          <w:p w:rsidR="00D723E7" w:rsidRDefault="00D723E7" w:rsidP="00D723E7">
            <w:pPr>
              <w:rPr>
                <w:sz w:val="22"/>
                <w:szCs w:val="22"/>
              </w:rPr>
            </w:pPr>
            <w:proofErr w:type="spellStart"/>
            <w:r>
              <w:rPr>
                <w:sz w:val="22"/>
                <w:szCs w:val="22"/>
              </w:rPr>
              <w:t>ΤΑΧ</w:t>
            </w:r>
            <w:proofErr w:type="spellEnd"/>
            <w:r>
              <w:rPr>
                <w:sz w:val="22"/>
                <w:szCs w:val="22"/>
              </w:rPr>
              <w:t>. Δ/</w:t>
            </w:r>
            <w:proofErr w:type="spellStart"/>
            <w:r>
              <w:rPr>
                <w:sz w:val="22"/>
                <w:szCs w:val="22"/>
              </w:rPr>
              <w:t>ΝΣΗ:ΔΙΟΙΚΗΤΗΡΙΟ</w:t>
            </w:r>
            <w:proofErr w:type="spellEnd"/>
            <w:r>
              <w:rPr>
                <w:sz w:val="22"/>
                <w:szCs w:val="22"/>
              </w:rPr>
              <w:t>-ΚΑΛΑΜΑΤΑ</w:t>
            </w:r>
          </w:p>
          <w:p w:rsidR="00D723E7" w:rsidRDefault="00D723E7" w:rsidP="00D723E7">
            <w:pPr>
              <w:tabs>
                <w:tab w:val="left" w:pos="5385"/>
              </w:tabs>
              <w:rPr>
                <w:sz w:val="22"/>
                <w:szCs w:val="22"/>
              </w:rPr>
            </w:pPr>
            <w:proofErr w:type="spellStart"/>
            <w:r>
              <w:rPr>
                <w:sz w:val="22"/>
                <w:szCs w:val="22"/>
              </w:rPr>
              <w:t>ΤΑΧ.ΚΩΔ.241</w:t>
            </w:r>
            <w:r w:rsidRPr="00D723E7">
              <w:rPr>
                <w:sz w:val="22"/>
                <w:szCs w:val="22"/>
              </w:rPr>
              <w:t>31</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proofErr w:type="spellStart"/>
            <w:r>
              <w:rPr>
                <w:sz w:val="22"/>
                <w:szCs w:val="22"/>
              </w:rPr>
              <w:t>ΤΗΛ:2721361206</w:t>
            </w:r>
            <w:proofErr w:type="spellEnd"/>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CA20ED">
              <w:rPr>
                <w:b/>
                <w:sz w:val="24"/>
                <w:szCs w:val="24"/>
              </w:rPr>
              <w:t>1</w:t>
            </w:r>
            <w:r w:rsidR="00161CB0">
              <w:rPr>
                <w:b/>
                <w:sz w:val="24"/>
                <w:szCs w:val="24"/>
              </w:rPr>
              <w:t>-</w:t>
            </w:r>
            <w:r w:rsidR="005030B5">
              <w:rPr>
                <w:b/>
                <w:sz w:val="24"/>
                <w:szCs w:val="24"/>
              </w:rPr>
              <w:t>1</w:t>
            </w:r>
            <w:r w:rsidR="00CA20ED">
              <w:rPr>
                <w:b/>
                <w:sz w:val="24"/>
                <w:szCs w:val="24"/>
              </w:rPr>
              <w:t>1</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proofErr w:type="spellStart"/>
            <w:r w:rsidRPr="00CD13D4">
              <w:rPr>
                <w:sz w:val="28"/>
                <w:szCs w:val="28"/>
              </w:rPr>
              <w:t>MME</w:t>
            </w:r>
            <w:proofErr w:type="spellEnd"/>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 xml:space="preserve">Η </w:t>
      </w:r>
      <w:proofErr w:type="spellStart"/>
      <w:r w:rsidRPr="002E359E">
        <w:rPr>
          <w:sz w:val="24"/>
          <w:szCs w:val="24"/>
        </w:rPr>
        <w:t>ΔΑΟΚ</w:t>
      </w:r>
      <w:proofErr w:type="spellEnd"/>
      <w:r w:rsidRPr="002E359E">
        <w:rPr>
          <w:sz w:val="24"/>
          <w:szCs w:val="24"/>
        </w:rPr>
        <w:t xml:space="preserve"> ΠΕ Μεσσηνίας ανακοινώνει  ότι:</w:t>
      </w:r>
    </w:p>
    <w:p w:rsidR="00B0366A" w:rsidRDefault="00B0366A" w:rsidP="00B0366A">
      <w:pPr>
        <w:ind w:firstLine="720"/>
        <w:rPr>
          <w:sz w:val="24"/>
          <w:szCs w:val="24"/>
        </w:rPr>
      </w:pPr>
    </w:p>
    <w:p w:rsidR="00F069B9" w:rsidRDefault="00810E33" w:rsidP="00F069B9">
      <w:pPr>
        <w:spacing w:line="360" w:lineRule="auto"/>
        <w:rPr>
          <w:b/>
          <w:sz w:val="24"/>
          <w:szCs w:val="24"/>
        </w:rPr>
      </w:pPr>
      <w:r>
        <w:rPr>
          <w:b/>
          <w:sz w:val="24"/>
          <w:szCs w:val="24"/>
        </w:rPr>
        <w:t>Την Πέμπτη</w:t>
      </w:r>
      <w:r w:rsidR="00262959">
        <w:rPr>
          <w:b/>
          <w:sz w:val="24"/>
          <w:szCs w:val="24"/>
        </w:rPr>
        <w:t xml:space="preserve"> </w:t>
      </w:r>
      <w:r>
        <w:rPr>
          <w:b/>
          <w:sz w:val="24"/>
          <w:szCs w:val="24"/>
        </w:rPr>
        <w:t>4</w:t>
      </w:r>
      <w:r w:rsidR="00CA20ED">
        <w:rPr>
          <w:b/>
          <w:sz w:val="24"/>
          <w:szCs w:val="24"/>
        </w:rPr>
        <w:t>/11</w:t>
      </w:r>
      <w:r w:rsidR="00F069B9">
        <w:rPr>
          <w:b/>
          <w:sz w:val="24"/>
          <w:szCs w:val="24"/>
        </w:rPr>
        <w:t xml:space="preserve">/2021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CA20ED" w:rsidRDefault="00810E33" w:rsidP="00CA20ED">
      <w:pPr>
        <w:spacing w:line="360" w:lineRule="auto"/>
        <w:jc w:val="center"/>
        <w:rPr>
          <w:b/>
          <w:sz w:val="24"/>
          <w:szCs w:val="24"/>
        </w:rPr>
      </w:pPr>
      <w:r>
        <w:rPr>
          <w:b/>
          <w:sz w:val="24"/>
          <w:szCs w:val="24"/>
        </w:rPr>
        <w:t xml:space="preserve">Καρποφόρας, </w:t>
      </w:r>
      <w:proofErr w:type="spellStart"/>
      <w:r>
        <w:rPr>
          <w:b/>
          <w:sz w:val="24"/>
          <w:szCs w:val="24"/>
        </w:rPr>
        <w:t>Μηλιώτη</w:t>
      </w:r>
      <w:proofErr w:type="spellEnd"/>
      <w:r>
        <w:rPr>
          <w:b/>
          <w:sz w:val="24"/>
          <w:szCs w:val="24"/>
        </w:rPr>
        <w:t xml:space="preserve">, Κεφαλόβρυσου, Αγ. Φλώρου, </w:t>
      </w:r>
      <w:proofErr w:type="spellStart"/>
      <w:r>
        <w:rPr>
          <w:b/>
          <w:sz w:val="24"/>
          <w:szCs w:val="24"/>
        </w:rPr>
        <w:t>Πλατέος</w:t>
      </w:r>
      <w:proofErr w:type="spellEnd"/>
      <w:r>
        <w:rPr>
          <w:b/>
          <w:sz w:val="24"/>
          <w:szCs w:val="24"/>
        </w:rPr>
        <w:t xml:space="preserve">, </w:t>
      </w:r>
      <w:proofErr w:type="spellStart"/>
      <w:r>
        <w:rPr>
          <w:b/>
          <w:sz w:val="24"/>
          <w:szCs w:val="24"/>
        </w:rPr>
        <w:t>Λευκοχώρας</w:t>
      </w:r>
      <w:proofErr w:type="spellEnd"/>
      <w:r>
        <w:rPr>
          <w:b/>
          <w:sz w:val="24"/>
          <w:szCs w:val="24"/>
        </w:rPr>
        <w:t xml:space="preserve">, </w:t>
      </w:r>
      <w:proofErr w:type="spellStart"/>
      <w:r>
        <w:rPr>
          <w:b/>
          <w:sz w:val="24"/>
          <w:szCs w:val="24"/>
        </w:rPr>
        <w:t>Βασιλιτσίου</w:t>
      </w:r>
      <w:proofErr w:type="spellEnd"/>
      <w:r>
        <w:rPr>
          <w:b/>
          <w:sz w:val="24"/>
          <w:szCs w:val="24"/>
        </w:rPr>
        <w:t xml:space="preserve">, Γλυφάδας, </w:t>
      </w:r>
      <w:proofErr w:type="spellStart"/>
      <w:r>
        <w:rPr>
          <w:b/>
          <w:sz w:val="24"/>
          <w:szCs w:val="24"/>
        </w:rPr>
        <w:t>Προαστείου</w:t>
      </w:r>
      <w:proofErr w:type="spellEnd"/>
      <w:r>
        <w:rPr>
          <w:b/>
          <w:sz w:val="24"/>
          <w:szCs w:val="24"/>
        </w:rPr>
        <w:t xml:space="preserve">, </w:t>
      </w:r>
      <w:proofErr w:type="spellStart"/>
      <w:r>
        <w:rPr>
          <w:b/>
          <w:sz w:val="24"/>
          <w:szCs w:val="24"/>
        </w:rPr>
        <w:t>Αβίας</w:t>
      </w:r>
      <w:proofErr w:type="spellEnd"/>
      <w:r>
        <w:rPr>
          <w:b/>
          <w:sz w:val="24"/>
          <w:szCs w:val="24"/>
        </w:rPr>
        <w:t xml:space="preserve">, </w:t>
      </w:r>
      <w:proofErr w:type="spellStart"/>
      <w:r>
        <w:rPr>
          <w:b/>
          <w:sz w:val="24"/>
          <w:szCs w:val="24"/>
        </w:rPr>
        <w:t>Άριος</w:t>
      </w:r>
      <w:proofErr w:type="spellEnd"/>
      <w:r>
        <w:rPr>
          <w:b/>
          <w:sz w:val="24"/>
          <w:szCs w:val="24"/>
        </w:rPr>
        <w:t xml:space="preserve"> ,Άμμου, Πλατανόβρυσης,</w:t>
      </w:r>
      <w:r w:rsidRPr="00810E33">
        <w:rPr>
          <w:b/>
          <w:sz w:val="24"/>
          <w:szCs w:val="24"/>
        </w:rPr>
        <w:t xml:space="preserve"> </w:t>
      </w:r>
      <w:r>
        <w:rPr>
          <w:b/>
          <w:sz w:val="24"/>
          <w:szCs w:val="24"/>
        </w:rPr>
        <w:t xml:space="preserve">Κεφαλόβρυσου, Διοδίων, </w:t>
      </w:r>
      <w:proofErr w:type="spellStart"/>
      <w:r w:rsidR="00CA20ED">
        <w:rPr>
          <w:b/>
          <w:sz w:val="24"/>
          <w:szCs w:val="24"/>
        </w:rPr>
        <w:t>Σπερχογείας</w:t>
      </w:r>
      <w:proofErr w:type="spellEnd"/>
      <w:r w:rsidR="00CA20ED">
        <w:rPr>
          <w:b/>
          <w:sz w:val="24"/>
          <w:szCs w:val="24"/>
        </w:rPr>
        <w:t xml:space="preserve">,  </w:t>
      </w:r>
      <w:proofErr w:type="spellStart"/>
      <w:r>
        <w:rPr>
          <w:b/>
          <w:sz w:val="24"/>
          <w:szCs w:val="24"/>
        </w:rPr>
        <w:t>Αβίας</w:t>
      </w:r>
      <w:proofErr w:type="spellEnd"/>
      <w:r>
        <w:rPr>
          <w:b/>
          <w:sz w:val="24"/>
          <w:szCs w:val="24"/>
        </w:rPr>
        <w:t xml:space="preserve">, </w:t>
      </w:r>
      <w:r w:rsidR="00CA20ED">
        <w:rPr>
          <w:b/>
          <w:sz w:val="24"/>
          <w:szCs w:val="24"/>
        </w:rPr>
        <w:t xml:space="preserve"> </w:t>
      </w:r>
      <w:proofErr w:type="spellStart"/>
      <w:r w:rsidR="00CA20ED">
        <w:rPr>
          <w:b/>
          <w:sz w:val="24"/>
          <w:szCs w:val="24"/>
        </w:rPr>
        <w:t>Αρφαρών</w:t>
      </w:r>
      <w:proofErr w:type="spellEnd"/>
      <w:r w:rsidR="00CA20ED">
        <w:rPr>
          <w:b/>
          <w:sz w:val="24"/>
          <w:szCs w:val="24"/>
        </w:rPr>
        <w:t xml:space="preserve"> , Πηδήματος,  </w:t>
      </w:r>
      <w:proofErr w:type="spellStart"/>
      <w:r w:rsidR="00CA20ED">
        <w:rPr>
          <w:b/>
          <w:sz w:val="24"/>
          <w:szCs w:val="24"/>
        </w:rPr>
        <w:t>Πεταλι</w:t>
      </w:r>
      <w:r>
        <w:rPr>
          <w:b/>
          <w:sz w:val="24"/>
          <w:szCs w:val="24"/>
        </w:rPr>
        <w:t>δίου</w:t>
      </w:r>
      <w:proofErr w:type="spellEnd"/>
      <w:r>
        <w:rPr>
          <w:b/>
          <w:sz w:val="24"/>
          <w:szCs w:val="24"/>
        </w:rPr>
        <w:t xml:space="preserve">,  </w:t>
      </w:r>
      <w:proofErr w:type="spellStart"/>
      <w:r>
        <w:rPr>
          <w:b/>
          <w:sz w:val="24"/>
          <w:szCs w:val="24"/>
        </w:rPr>
        <w:t>Πηδάσου</w:t>
      </w:r>
      <w:proofErr w:type="spellEnd"/>
      <w:r w:rsidR="00CA20ED">
        <w:rPr>
          <w:b/>
          <w:sz w:val="24"/>
          <w:szCs w:val="24"/>
        </w:rPr>
        <w:t xml:space="preserve"> και Διοδίων.</w:t>
      </w:r>
    </w:p>
    <w:p w:rsidR="005E3CFF" w:rsidRDefault="005E3CFF" w:rsidP="00064F8A">
      <w:pPr>
        <w:spacing w:line="360" w:lineRule="auto"/>
        <w:jc w:val="both"/>
        <w:rPr>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w:t>
      </w:r>
      <w:r w:rsidR="00CA20ED">
        <w:rPr>
          <w:sz w:val="24"/>
          <w:szCs w:val="24"/>
        </w:rPr>
        <w:t xml:space="preserve"> ή με άλλες όπου ξεκινάει η συγκομιδή,</w:t>
      </w:r>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2240"/>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B4AF8"/>
    <w:rsid w:val="000C0D26"/>
    <w:rsid w:val="000C2269"/>
    <w:rsid w:val="000D0E06"/>
    <w:rsid w:val="000D32AD"/>
    <w:rsid w:val="000E23D6"/>
    <w:rsid w:val="000E5558"/>
    <w:rsid w:val="000E7B09"/>
    <w:rsid w:val="000F23B9"/>
    <w:rsid w:val="000F2BEA"/>
    <w:rsid w:val="001019CA"/>
    <w:rsid w:val="00104365"/>
    <w:rsid w:val="001066C4"/>
    <w:rsid w:val="00106D9E"/>
    <w:rsid w:val="00111744"/>
    <w:rsid w:val="00114667"/>
    <w:rsid w:val="00120EA4"/>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0080"/>
    <w:rsid w:val="00227A78"/>
    <w:rsid w:val="00227C61"/>
    <w:rsid w:val="0023034B"/>
    <w:rsid w:val="00236B46"/>
    <w:rsid w:val="00237EF9"/>
    <w:rsid w:val="00242D2A"/>
    <w:rsid w:val="00255221"/>
    <w:rsid w:val="00257EF4"/>
    <w:rsid w:val="0026110A"/>
    <w:rsid w:val="00262959"/>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0558"/>
    <w:rsid w:val="002F2FB8"/>
    <w:rsid w:val="002F3676"/>
    <w:rsid w:val="002F73F1"/>
    <w:rsid w:val="002F7E61"/>
    <w:rsid w:val="0030233A"/>
    <w:rsid w:val="0030435D"/>
    <w:rsid w:val="00313891"/>
    <w:rsid w:val="00316592"/>
    <w:rsid w:val="003165A8"/>
    <w:rsid w:val="00322762"/>
    <w:rsid w:val="003231AD"/>
    <w:rsid w:val="0033311C"/>
    <w:rsid w:val="003450FE"/>
    <w:rsid w:val="00345CA1"/>
    <w:rsid w:val="00350176"/>
    <w:rsid w:val="00364AFF"/>
    <w:rsid w:val="003668B8"/>
    <w:rsid w:val="00386291"/>
    <w:rsid w:val="003907C3"/>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9449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3CFF"/>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03432"/>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0E33"/>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428D"/>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1A26"/>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6697"/>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20ED"/>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DF38E2"/>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2016-07-26T12:32:00Z</cp:lastPrinted>
  <dcterms:created xsi:type="dcterms:W3CDTF">2021-11-05T12:11:00Z</dcterms:created>
  <dcterms:modified xsi:type="dcterms:W3CDTF">2021-11-05T12:11:00Z</dcterms:modified>
</cp:coreProperties>
</file>