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3278"/>
        <w:gridCol w:w="3278"/>
      </w:tblGrid>
      <w:tr w:rsidR="008E3116" w:rsidRPr="00DD7EA5" w:rsidTr="008E3116">
        <w:trPr>
          <w:cantSplit/>
          <w:trHeight w:val="998"/>
        </w:trPr>
        <w:tc>
          <w:tcPr>
            <w:tcW w:w="3794" w:type="dxa"/>
            <w:vMerge w:val="restart"/>
            <w:shd w:val="clear" w:color="auto" w:fill="auto"/>
          </w:tcPr>
          <w:p w:rsidR="008E3116" w:rsidRPr="00DD7EA5" w:rsidRDefault="008E3116" w:rsidP="00F85641">
            <w:pPr>
              <w:keepNext/>
              <w:overflowPunct w:val="0"/>
              <w:autoSpaceDE w:val="0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4B37E8">
              <w:rPr>
                <w:rFonts w:asciiTheme="majorHAnsi" w:hAnsiTheme="majorHAnsi" w:cs="Arial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676275" cy="533400"/>
                  <wp:effectExtent l="19050" t="0" r="9525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93" t="-93" r="-93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116" w:rsidRPr="00DD7EA5" w:rsidRDefault="008E3116" w:rsidP="008D41FA">
            <w:pPr>
              <w:keepNext/>
              <w:numPr>
                <w:ilvl w:val="0"/>
                <w:numId w:val="1"/>
              </w:numPr>
              <w:overflowPunct w:val="0"/>
              <w:autoSpaceDE w:val="0"/>
              <w:ind w:left="0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DD7EA5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ΕΛΛΗΝΙΚΗ ΔΗΜOΚΡΑΤΙΑ</w:t>
            </w:r>
          </w:p>
          <w:p w:rsidR="008E3116" w:rsidRPr="00DD7EA5" w:rsidRDefault="008E3116" w:rsidP="008D41FA">
            <w:pPr>
              <w:keepNext/>
              <w:numPr>
                <w:ilvl w:val="0"/>
                <w:numId w:val="1"/>
              </w:numPr>
              <w:overflowPunct w:val="0"/>
              <w:autoSpaceDE w:val="0"/>
              <w:ind w:left="0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DD7EA5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ΠΕΡΙΦΕΡΕΙΑ ΠΕΛΟΠΟΝΝΗΣΟΥ</w:t>
            </w:r>
          </w:p>
          <w:p w:rsidR="008E3116" w:rsidRPr="00DD7EA5" w:rsidRDefault="008E3116" w:rsidP="008D41FA">
            <w:pPr>
              <w:keepNext/>
              <w:numPr>
                <w:ilvl w:val="0"/>
                <w:numId w:val="1"/>
              </w:numPr>
              <w:overflowPunct w:val="0"/>
              <w:autoSpaceDE w:val="0"/>
              <w:ind w:left="0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DD7EA5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ΓΕΝΙΚΗ ΔΙΕΥΘΥΝΣΗ </w:t>
            </w:r>
          </w:p>
          <w:p w:rsidR="008E3116" w:rsidRPr="00DD7EA5" w:rsidRDefault="008E3116" w:rsidP="002F3C58">
            <w:pPr>
              <w:keepNext/>
              <w:numPr>
                <w:ilvl w:val="0"/>
                <w:numId w:val="1"/>
              </w:numPr>
              <w:overflowPunct w:val="0"/>
              <w:autoSpaceDE w:val="0"/>
              <w:ind w:left="0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DD7EA5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ΑΝΑΠΤΥΞΙΑΚΟΥ ΠΡΟΓΡΑΜΜΑΤΙΣΜΟΥ, </w:t>
            </w:r>
          </w:p>
          <w:p w:rsidR="008E3116" w:rsidRPr="00DD7EA5" w:rsidRDefault="008E3116" w:rsidP="008D41FA">
            <w:pPr>
              <w:keepNext/>
              <w:numPr>
                <w:ilvl w:val="0"/>
                <w:numId w:val="1"/>
              </w:numPr>
              <w:overflowPunct w:val="0"/>
              <w:autoSpaceDE w:val="0"/>
              <w:ind w:left="0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DD7EA5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ΠΕΡΙΒΑΛΛΟΝΤΟΣ &amp; ΥΠΟΔΟΜΩΝ</w:t>
            </w:r>
          </w:p>
          <w:p w:rsidR="008E3116" w:rsidRPr="004B37E8" w:rsidRDefault="008E3116" w:rsidP="008D41FA">
            <w:pPr>
              <w:pStyle w:val="af3"/>
              <w:widowControl w:val="0"/>
              <w:tabs>
                <w:tab w:val="clear" w:pos="4153"/>
                <w:tab w:val="clear" w:pos="8306"/>
                <w:tab w:val="num" w:pos="0"/>
              </w:tabs>
              <w:snapToGrid w:val="0"/>
              <w:ind w:firstLine="18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4B37E8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ΔΙΕΥΘΥΝΣΗ ΤΕΧΝΙΚΩΝ ΕΡΓΩΝ</w:t>
            </w:r>
          </w:p>
        </w:tc>
        <w:tc>
          <w:tcPr>
            <w:tcW w:w="3278" w:type="dxa"/>
          </w:tcPr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  <w:p w:rsidR="008E3116" w:rsidRPr="008E3116" w:rsidRDefault="008E3116" w:rsidP="008E3116">
            <w:pPr>
              <w:widowControl w:val="0"/>
              <w:tabs>
                <w:tab w:val="num" w:pos="0"/>
              </w:tabs>
              <w:snapToGrid w:val="0"/>
              <w:rPr>
                <w:rFonts w:asciiTheme="majorHAnsi" w:hAnsiTheme="majorHAnsi" w:cs="Arial"/>
                <w:b/>
                <w:sz w:val="20"/>
                <w:szCs w:val="20"/>
                <w:lang w:val="en-US" w:eastAsia="en-US"/>
              </w:rPr>
            </w:pPr>
          </w:p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</w:tcPr>
          <w:p w:rsidR="00883099" w:rsidRPr="00A82BEF" w:rsidRDefault="00883099" w:rsidP="00883099">
            <w:pPr>
              <w:jc w:val="center"/>
              <w:rPr>
                <w:b/>
              </w:rPr>
            </w:pPr>
            <w:r w:rsidRPr="00883099">
              <w:rPr>
                <w:b/>
              </w:rPr>
              <w:t>ΑΔΑ: ΩΝΝΥ7Λ1-Θ6Φ</w:t>
            </w:r>
          </w:p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   </w:t>
            </w:r>
          </w:p>
          <w:p w:rsidR="008E3116" w:rsidRPr="00C24767" w:rsidRDefault="008E3116" w:rsidP="00D50682">
            <w:pPr>
              <w:keepNext/>
              <w:overflowPunct w:val="0"/>
              <w:autoSpaceDE w:val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 xml:space="preserve">Τρίπολη,   </w:t>
            </w:r>
            <w:r w:rsidR="00AC1CB4">
              <w:rPr>
                <w:rFonts w:asciiTheme="majorHAnsi" w:hAnsiTheme="majorHAnsi" w:cs="Arial"/>
                <w:sz w:val="20"/>
                <w:szCs w:val="20"/>
                <w:lang w:val="en-US" w:eastAsia="en-US"/>
              </w:rPr>
              <w:t>01-03-2022</w:t>
            </w:r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 xml:space="preserve">       </w:t>
            </w:r>
          </w:p>
          <w:p w:rsidR="008E3116" w:rsidRPr="00C24767" w:rsidRDefault="008E3116" w:rsidP="00D50682">
            <w:pPr>
              <w:keepNext/>
              <w:overflowPunct w:val="0"/>
              <w:autoSpaceDE w:val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  <w:p w:rsidR="008E3116" w:rsidRPr="000B24C1" w:rsidRDefault="008E3116" w:rsidP="008E3116">
            <w:pPr>
              <w:widowControl w:val="0"/>
              <w:tabs>
                <w:tab w:val="num" w:pos="0"/>
              </w:tabs>
              <w:snapToGrid w:val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 xml:space="preserve">Αρ. </w:t>
            </w:r>
            <w:proofErr w:type="spellStart"/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>Πρωτ</w:t>
            </w:r>
            <w:proofErr w:type="spellEnd"/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>.</w:t>
            </w:r>
            <w:r w:rsidRPr="00C24767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AC1CB4">
              <w:rPr>
                <w:rFonts w:asciiTheme="majorHAnsi" w:hAnsiTheme="majorHAnsi" w:cs="Arial"/>
                <w:sz w:val="20"/>
                <w:szCs w:val="20"/>
                <w:lang w:eastAsia="en-US"/>
              </w:rPr>
              <w:t xml:space="preserve">: </w:t>
            </w:r>
            <w:r w:rsidR="00AC1CB4" w:rsidRPr="00AC1CB4">
              <w:rPr>
                <w:rFonts w:asciiTheme="majorHAnsi" w:hAnsiTheme="majorHAnsi" w:cs="Arial"/>
                <w:sz w:val="20"/>
                <w:szCs w:val="20"/>
                <w:lang w:eastAsia="en-US"/>
              </w:rPr>
              <w:t>70461</w:t>
            </w:r>
            <w:r w:rsidRPr="00C24767">
              <w:rPr>
                <w:rFonts w:asciiTheme="majorHAnsi" w:hAnsiTheme="maj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E3116" w:rsidRPr="00DD7EA5" w:rsidTr="008E3116">
        <w:trPr>
          <w:cantSplit/>
          <w:trHeight w:val="968"/>
        </w:trPr>
        <w:tc>
          <w:tcPr>
            <w:tcW w:w="3794" w:type="dxa"/>
            <w:vMerge/>
            <w:shd w:val="clear" w:color="auto" w:fill="auto"/>
          </w:tcPr>
          <w:p w:rsidR="008E3116" w:rsidRDefault="008E3116" w:rsidP="00F85641">
            <w:pPr>
              <w:keepNext/>
              <w:overflowPunct w:val="0"/>
              <w:autoSpaceDE w:val="0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</w:tcPr>
          <w:p w:rsidR="008E3116" w:rsidRPr="000B24C1" w:rsidRDefault="008E3116" w:rsidP="008E3116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ΕΡΓΟ: </w:t>
            </w:r>
          </w:p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</w:tcPr>
          <w:p w:rsidR="008E3116" w:rsidRPr="000B24C1" w:rsidRDefault="008E3116" w:rsidP="008E3116">
            <w:pPr>
              <w:widowControl w:val="0"/>
              <w:tabs>
                <w:tab w:val="num" w:pos="0"/>
              </w:tabs>
              <w:snapToGrid w:val="0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0B24C1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eastAsia="en-US" w:bidi="el-GR"/>
              </w:rPr>
              <w:t>«</w:t>
            </w:r>
            <w:r w:rsidRPr="008E3116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eastAsia="en-US" w:bidi="el-GR"/>
              </w:rPr>
              <w:t>ΑΝΤΙΠΛΗΜΜΥΡΙΚΗ  ΠΡΟΣΤΑΣΙΑ ΤΡΙΠΟΛΗΣ (ΠΕΡΙΟΧΗ ΖΕΥΓΟΛΑΤ</w:t>
            </w:r>
            <w:r w:rsidR="004C508F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eastAsia="en-US" w:bidi="el-GR"/>
              </w:rPr>
              <w:t>Ε</w:t>
            </w:r>
            <w:r w:rsidRPr="008E3116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eastAsia="en-US" w:bidi="el-GR"/>
              </w:rPr>
              <w:t>ΙΟΥ – ΝΕΟΧΩΡΙΟΥ)</w:t>
            </w:r>
            <w:r w:rsidRPr="000B24C1"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eastAsia="en-US" w:bidi="el-GR"/>
              </w:rPr>
              <w:t>»</w:t>
            </w:r>
            <w:r w:rsidRPr="000B24C1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E3116" w:rsidRPr="00DD7EA5" w:rsidTr="008E3116">
        <w:trPr>
          <w:cantSplit/>
          <w:trHeight w:val="720"/>
        </w:trPr>
        <w:tc>
          <w:tcPr>
            <w:tcW w:w="3794" w:type="dxa"/>
            <w:vMerge/>
            <w:shd w:val="clear" w:color="auto" w:fill="auto"/>
          </w:tcPr>
          <w:p w:rsidR="008E3116" w:rsidRDefault="008E3116" w:rsidP="00F85641">
            <w:pPr>
              <w:keepNext/>
              <w:overflowPunct w:val="0"/>
              <w:autoSpaceDE w:val="0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</w:tcPr>
          <w:p w:rsidR="008E3116" w:rsidRPr="000B24C1" w:rsidRDefault="008E3116" w:rsidP="004B37E8">
            <w:pPr>
              <w:widowControl w:val="0"/>
              <w:tabs>
                <w:tab w:val="num" w:pos="0"/>
              </w:tabs>
              <w:snapToGrid w:val="0"/>
              <w:ind w:left="432" w:hanging="432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ΧΡΗΜΑΤΟΔΟΤΗΣΗ:</w:t>
            </w:r>
          </w:p>
        </w:tc>
        <w:tc>
          <w:tcPr>
            <w:tcW w:w="3278" w:type="dxa"/>
          </w:tcPr>
          <w:p w:rsidR="00291A4C" w:rsidRPr="000B24C1" w:rsidRDefault="00291A4C" w:rsidP="00291A4C">
            <w:pPr>
              <w:tabs>
                <w:tab w:val="num" w:pos="0"/>
              </w:tabs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</w:rPr>
              <w:t>Επιχειρησιακό Πρόγραμμα</w:t>
            </w:r>
          </w:p>
          <w:p w:rsidR="00291A4C" w:rsidRPr="000B24C1" w:rsidRDefault="00291A4C" w:rsidP="00291A4C">
            <w:pPr>
              <w:tabs>
                <w:tab w:val="num" w:pos="0"/>
              </w:tabs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</w:rPr>
              <w:t xml:space="preserve"> «ΠΕΛΟΠΟΝΝΗΣΟΣ 2014-2020»</w:t>
            </w:r>
          </w:p>
          <w:p w:rsidR="008E3116" w:rsidRPr="000B24C1" w:rsidRDefault="00291A4C" w:rsidP="00291A4C">
            <w:pPr>
              <w:widowControl w:val="0"/>
              <w:tabs>
                <w:tab w:val="num" w:pos="0"/>
              </w:tabs>
              <w:snapToGrid w:val="0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0B24C1">
              <w:rPr>
                <w:rFonts w:asciiTheme="majorHAnsi" w:hAnsiTheme="majorHAnsi" w:cs="Arial"/>
                <w:b/>
                <w:sz w:val="20"/>
                <w:szCs w:val="20"/>
              </w:rPr>
              <w:t xml:space="preserve">Κωδ. Ενάριθμου: </w:t>
            </w:r>
            <w:r w:rsidRPr="00291A4C">
              <w:rPr>
                <w:rFonts w:asciiTheme="majorHAnsi" w:hAnsiTheme="majorHAnsi" w:cs="Arial"/>
                <w:b/>
                <w:sz w:val="20"/>
                <w:szCs w:val="20"/>
              </w:rPr>
              <w:t>2020ΕΠ02610046</w:t>
            </w:r>
          </w:p>
        </w:tc>
      </w:tr>
    </w:tbl>
    <w:p w:rsidR="00E20A6B" w:rsidRPr="00DD7EA5" w:rsidRDefault="00E20A6B">
      <w:pPr>
        <w:rPr>
          <w:rFonts w:asciiTheme="majorHAnsi" w:hAnsiTheme="majorHAnsi"/>
          <w:sz w:val="20"/>
          <w:szCs w:val="20"/>
        </w:rPr>
      </w:pPr>
    </w:p>
    <w:p w:rsidR="00325390" w:rsidRPr="00DD7EA5" w:rsidRDefault="00325390" w:rsidP="008558C5">
      <w:pPr>
        <w:keepNext/>
        <w:numPr>
          <w:ilvl w:val="0"/>
          <w:numId w:val="1"/>
        </w:numPr>
        <w:overflowPunct w:val="0"/>
        <w:autoSpaceDE w:val="0"/>
        <w:jc w:val="center"/>
        <w:rPr>
          <w:rFonts w:asciiTheme="majorHAnsi" w:hAnsiTheme="majorHAnsi" w:cs="Arial"/>
          <w:sz w:val="20"/>
          <w:szCs w:val="20"/>
        </w:rPr>
      </w:pPr>
    </w:p>
    <w:p w:rsidR="008558C5" w:rsidRPr="00DD7EA5" w:rsidRDefault="008558C5" w:rsidP="008558C5">
      <w:pPr>
        <w:keepNext/>
        <w:numPr>
          <w:ilvl w:val="0"/>
          <w:numId w:val="1"/>
        </w:numPr>
        <w:overflowPunct w:val="0"/>
        <w:autoSpaceDE w:val="0"/>
        <w:jc w:val="center"/>
        <w:rPr>
          <w:rFonts w:asciiTheme="majorHAnsi" w:hAnsiTheme="majorHAnsi" w:cs="Arial"/>
          <w:sz w:val="20"/>
          <w:szCs w:val="20"/>
        </w:rPr>
      </w:pPr>
      <w:r w:rsidRPr="00DD7EA5">
        <w:rPr>
          <w:rFonts w:asciiTheme="majorHAnsi" w:hAnsiTheme="majorHAnsi" w:cs="Arial"/>
          <w:b/>
          <w:shadow/>
          <w:spacing w:val="40"/>
          <w:sz w:val="20"/>
          <w:szCs w:val="20"/>
          <w:lang w:eastAsia="en-US"/>
        </w:rPr>
        <w:t>ΠΕΡΙΛΗΨΗ ΔΙΑΚΗΡΥΞΗΣ</w:t>
      </w:r>
    </w:p>
    <w:p w:rsidR="008558C5" w:rsidRPr="00DD7EA5" w:rsidRDefault="008558C5" w:rsidP="008558C5">
      <w:pPr>
        <w:keepNext/>
        <w:numPr>
          <w:ilvl w:val="0"/>
          <w:numId w:val="1"/>
        </w:numPr>
        <w:overflowPunct w:val="0"/>
        <w:autoSpaceDE w:val="0"/>
        <w:jc w:val="center"/>
        <w:rPr>
          <w:rFonts w:asciiTheme="majorHAnsi" w:hAnsiTheme="majorHAnsi" w:cs="Arial"/>
          <w:sz w:val="20"/>
          <w:szCs w:val="20"/>
        </w:rPr>
      </w:pPr>
    </w:p>
    <w:p w:rsidR="008D41FA" w:rsidRPr="00247587" w:rsidRDefault="00F3332D" w:rsidP="001F7D32">
      <w:pPr>
        <w:spacing w:before="80"/>
        <w:jc w:val="both"/>
        <w:rPr>
          <w:rFonts w:asciiTheme="majorHAnsi" w:hAnsiTheme="majorHAnsi" w:cs="Arial"/>
          <w:b/>
          <w:bCs/>
          <w:i/>
          <w:sz w:val="20"/>
          <w:szCs w:val="20"/>
          <w:lang w:eastAsia="en-US" w:bidi="el-GR"/>
        </w:rPr>
      </w:pPr>
      <w:r w:rsidRPr="00DD7EA5">
        <w:rPr>
          <w:rFonts w:asciiTheme="majorHAnsi" w:hAnsiTheme="majorHAnsi" w:cs="Arial"/>
          <w:sz w:val="20"/>
          <w:szCs w:val="20"/>
        </w:rPr>
        <w:t>Η Διεύθυνση Τεχνικών Έργων Περιφέρειας Πελ</w:t>
      </w:r>
      <w:r w:rsidR="008D41FA" w:rsidRPr="00DD7EA5">
        <w:rPr>
          <w:rFonts w:asciiTheme="majorHAnsi" w:hAnsiTheme="majorHAnsi" w:cs="Arial"/>
          <w:sz w:val="20"/>
          <w:szCs w:val="20"/>
        </w:rPr>
        <w:t>οποννή</w:t>
      </w:r>
      <w:r w:rsidRPr="00DD7EA5">
        <w:rPr>
          <w:rFonts w:asciiTheme="majorHAnsi" w:hAnsiTheme="majorHAnsi" w:cs="Arial"/>
          <w:sz w:val="20"/>
          <w:szCs w:val="20"/>
        </w:rPr>
        <w:t xml:space="preserve">σου </w:t>
      </w:r>
      <w:r w:rsidR="00F5244F" w:rsidRPr="00DD7EA5">
        <w:rPr>
          <w:rFonts w:asciiTheme="majorHAnsi" w:hAnsiTheme="majorHAnsi" w:cs="Arial"/>
          <w:sz w:val="20"/>
          <w:szCs w:val="20"/>
          <w:lang w:bidi="el-GR"/>
        </w:rPr>
        <w:t>προ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κηρύσσει «ανοικτή διαδικασία» επιλογής αναδόχου του άρθρου 27 του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Ν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. 4412/2016 μέσω του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Ε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θνικού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Σ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υστήματος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Η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λεκτρονικών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Δ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ημοσίων </w:t>
      </w:r>
      <w:r w:rsidR="00DF05EE" w:rsidRPr="00DD7EA5">
        <w:rPr>
          <w:rFonts w:asciiTheme="majorHAnsi" w:hAnsiTheme="majorHAnsi" w:cs="Arial"/>
          <w:sz w:val="20"/>
          <w:szCs w:val="20"/>
          <w:lang w:bidi="el-GR"/>
        </w:rPr>
        <w:t>Σ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υμβάσεων με κριτήριο ανάθεσης την πλέον συμφέρουσα από οικονομική άποψη προσφορά με βάση την τιμή </w:t>
      </w:r>
      <w:r w:rsidR="00207B10" w:rsidRPr="00DD7EA5">
        <w:rPr>
          <w:rFonts w:asciiTheme="majorHAnsi" w:hAnsiTheme="majorHAnsi" w:cs="Arial"/>
          <w:sz w:val="20"/>
          <w:szCs w:val="20"/>
          <w:lang w:bidi="el-GR"/>
        </w:rPr>
        <w:t xml:space="preserve">(άρθρο 95 παρ. 2.α του Ν. 4412/2016) </w:t>
      </w:r>
      <w:r w:rsidRPr="00DD7EA5">
        <w:rPr>
          <w:rFonts w:asciiTheme="majorHAnsi" w:hAnsiTheme="majorHAnsi" w:cs="Arial"/>
          <w:sz w:val="20"/>
          <w:szCs w:val="20"/>
          <w:lang w:bidi="el-GR"/>
        </w:rPr>
        <w:t xml:space="preserve">για το έργο </w:t>
      </w:r>
      <w:r w:rsidR="00E20A6B" w:rsidRPr="00DD7EA5">
        <w:rPr>
          <w:rFonts w:asciiTheme="majorHAnsi" w:hAnsiTheme="majorHAnsi" w:cs="Arial"/>
          <w:sz w:val="20"/>
          <w:szCs w:val="20"/>
          <w:lang w:bidi="el-GR"/>
        </w:rPr>
        <w:t xml:space="preserve">με τίτλο: </w:t>
      </w:r>
      <w:r w:rsidR="00983AC9" w:rsidRPr="00DD7EA5">
        <w:rPr>
          <w:rFonts w:asciiTheme="majorHAnsi" w:hAnsiTheme="majorHAnsi" w:cs="Arial"/>
          <w:b/>
          <w:bCs/>
          <w:i/>
          <w:sz w:val="20"/>
          <w:szCs w:val="20"/>
          <w:lang w:bidi="el-GR"/>
        </w:rPr>
        <w:t>«</w:t>
      </w:r>
      <w:r w:rsidR="002C2F68" w:rsidRPr="009764DF">
        <w:rPr>
          <w:rFonts w:asciiTheme="majorHAnsi" w:hAnsiTheme="majorHAnsi" w:cs="Arial"/>
          <w:b/>
          <w:bCs/>
          <w:i/>
          <w:sz w:val="20"/>
          <w:szCs w:val="20"/>
          <w:lang w:eastAsia="en-US" w:bidi="el-GR"/>
        </w:rPr>
        <w:t xml:space="preserve">ΑΝΤΙΠΛΗΜΜΥΡΙΚΗ  </w:t>
      </w:r>
      <w:r w:rsidR="002C2F68" w:rsidRPr="00247587">
        <w:rPr>
          <w:rFonts w:asciiTheme="majorHAnsi" w:hAnsiTheme="majorHAnsi" w:cs="Arial"/>
          <w:b/>
          <w:bCs/>
          <w:i/>
          <w:sz w:val="20"/>
          <w:szCs w:val="20"/>
          <w:lang w:eastAsia="en-US" w:bidi="el-GR"/>
        </w:rPr>
        <w:t>ΠΡΟΣΤΑΣΙΑ ΤΡΙΠΟΛΗΣ (ΠΕΡΙΟΧΗ ΖΕΥΓΟΛΑΤ</w:t>
      </w:r>
      <w:r w:rsidR="004C508F" w:rsidRPr="00247587">
        <w:rPr>
          <w:rFonts w:asciiTheme="majorHAnsi" w:hAnsiTheme="majorHAnsi" w:cs="Arial"/>
          <w:b/>
          <w:bCs/>
          <w:i/>
          <w:sz w:val="20"/>
          <w:szCs w:val="20"/>
          <w:lang w:eastAsia="en-US" w:bidi="el-GR"/>
        </w:rPr>
        <w:t>Ε</w:t>
      </w:r>
      <w:r w:rsidR="002C2F68" w:rsidRPr="00247587">
        <w:rPr>
          <w:rFonts w:asciiTheme="majorHAnsi" w:hAnsiTheme="majorHAnsi" w:cs="Arial"/>
          <w:b/>
          <w:bCs/>
          <w:i/>
          <w:sz w:val="20"/>
          <w:szCs w:val="20"/>
          <w:lang w:eastAsia="en-US" w:bidi="el-GR"/>
        </w:rPr>
        <w:t>ΙΟΥ – ΝΕΟΧΩΡΙΟΥ)</w:t>
      </w:r>
      <w:r w:rsidR="00983AC9" w:rsidRPr="00247587">
        <w:rPr>
          <w:rFonts w:asciiTheme="majorHAnsi" w:hAnsiTheme="majorHAnsi" w:cs="Arial"/>
          <w:b/>
          <w:bCs/>
          <w:i/>
          <w:sz w:val="20"/>
          <w:szCs w:val="20"/>
          <w:lang w:bidi="el-GR"/>
        </w:rPr>
        <w:t xml:space="preserve">», </w:t>
      </w:r>
      <w:r w:rsidR="00692336" w:rsidRPr="00247587">
        <w:rPr>
          <w:rFonts w:asciiTheme="majorHAnsi" w:hAnsiTheme="majorHAnsi" w:cs="Arial"/>
          <w:b/>
          <w:bCs/>
          <w:i/>
          <w:sz w:val="20"/>
          <w:szCs w:val="20"/>
          <w:lang w:bidi="el-GR"/>
        </w:rPr>
        <w:t xml:space="preserve">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προϋπολογισμού </w:t>
      </w:r>
      <w:r w:rsidR="009764DF" w:rsidRPr="00247587">
        <w:rPr>
          <w:rFonts w:asciiTheme="majorHAnsi" w:hAnsiTheme="majorHAnsi" w:cs="Arial"/>
          <w:b/>
          <w:sz w:val="20"/>
          <w:szCs w:val="20"/>
          <w:lang w:bidi="el-GR"/>
        </w:rPr>
        <w:t xml:space="preserve">4.740.000,00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>€</w:t>
      </w:r>
      <w:r w:rsidR="002172EC" w:rsidRPr="00247587">
        <w:rPr>
          <w:rFonts w:asciiTheme="majorHAnsi" w:hAnsiTheme="majorHAnsi" w:cs="Arial"/>
          <w:sz w:val="20"/>
          <w:szCs w:val="20"/>
          <w:lang w:bidi="el-GR"/>
        </w:rPr>
        <w:t>.</w:t>
      </w:r>
    </w:p>
    <w:p w:rsidR="00DD7EA5" w:rsidRPr="00247587" w:rsidRDefault="00F32880" w:rsidP="00DD7EA5">
      <w:pPr>
        <w:jc w:val="both"/>
        <w:rPr>
          <w:rFonts w:asciiTheme="majorHAnsi" w:hAnsiTheme="majorHAnsi" w:cs="Arial"/>
          <w:sz w:val="20"/>
          <w:szCs w:val="20"/>
          <w:lang w:bidi="el-GR"/>
        </w:rPr>
      </w:pPr>
      <w:r w:rsidRPr="00247587">
        <w:rPr>
          <w:rFonts w:asciiTheme="majorHAnsi" w:hAnsiTheme="majorHAnsi" w:cs="Arial"/>
          <w:sz w:val="20"/>
          <w:szCs w:val="20"/>
          <w:lang w:bidi="el-GR"/>
        </w:rPr>
        <w:t>Το έργο</w:t>
      </w:r>
      <w:r w:rsidRPr="00247587">
        <w:rPr>
          <w:rFonts w:asciiTheme="majorHAnsi" w:hAnsiTheme="majorHAnsi" w:cs="Arial"/>
          <w:b/>
          <w:sz w:val="20"/>
          <w:szCs w:val="20"/>
          <w:lang w:bidi="el-GR"/>
        </w:rPr>
        <w:t xml:space="preserve">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>αποτελείται από τ</w:t>
      </w:r>
      <w:r w:rsidR="00DD7EA5" w:rsidRPr="00247587">
        <w:rPr>
          <w:rFonts w:asciiTheme="majorHAnsi" w:hAnsiTheme="majorHAnsi" w:cs="Arial"/>
          <w:sz w:val="20"/>
          <w:szCs w:val="20"/>
          <w:lang w:bidi="el-GR"/>
        </w:rPr>
        <w:t>ις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 κατηγορί</w:t>
      </w:r>
      <w:r w:rsidR="00DD7EA5" w:rsidRPr="00247587">
        <w:rPr>
          <w:rFonts w:asciiTheme="majorHAnsi" w:hAnsiTheme="majorHAnsi" w:cs="Arial"/>
          <w:sz w:val="20"/>
          <w:szCs w:val="20"/>
          <w:lang w:bidi="el-GR"/>
        </w:rPr>
        <w:t>ες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08116D" w:rsidRPr="00247587">
        <w:rPr>
          <w:rFonts w:asciiTheme="majorHAnsi" w:hAnsiTheme="majorHAnsi" w:cs="Arial"/>
          <w:b/>
          <w:sz w:val="20"/>
          <w:szCs w:val="20"/>
          <w:lang w:bidi="el-GR"/>
        </w:rPr>
        <w:t xml:space="preserve">Οδοποιίας και Υδραυλικών </w:t>
      </w:r>
      <w:r w:rsidR="006B24AA" w:rsidRPr="00247587">
        <w:rPr>
          <w:rFonts w:asciiTheme="majorHAnsi" w:hAnsiTheme="majorHAnsi" w:cs="Arial"/>
          <w:b/>
          <w:sz w:val="20"/>
          <w:szCs w:val="20"/>
          <w:lang w:bidi="el-GR"/>
        </w:rPr>
        <w:t>Έργων</w:t>
      </w:r>
      <w:r w:rsidR="00395AB8"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με δαπάνη εργασιών 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>2.81</w:t>
      </w:r>
      <w:r w:rsidR="00247587" w:rsidRPr="00247587">
        <w:rPr>
          <w:rFonts w:asciiTheme="majorHAnsi" w:hAnsiTheme="majorHAnsi" w:cs="Arial"/>
          <w:bCs/>
          <w:sz w:val="20"/>
          <w:szCs w:val="20"/>
          <w:lang w:bidi="el-GR"/>
        </w:rPr>
        <w:t>1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>.</w:t>
      </w:r>
      <w:r w:rsidR="00247587" w:rsidRPr="00247587">
        <w:rPr>
          <w:rFonts w:asciiTheme="majorHAnsi" w:hAnsiTheme="majorHAnsi" w:cs="Arial"/>
          <w:bCs/>
          <w:sz w:val="20"/>
          <w:szCs w:val="20"/>
          <w:lang w:bidi="el-GR"/>
        </w:rPr>
        <w:t>007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>,</w:t>
      </w:r>
      <w:r w:rsidR="00247587" w:rsidRPr="00247587">
        <w:rPr>
          <w:rFonts w:asciiTheme="majorHAnsi" w:hAnsiTheme="majorHAnsi" w:cs="Arial"/>
          <w:bCs/>
          <w:sz w:val="20"/>
          <w:szCs w:val="20"/>
          <w:lang w:bidi="el-GR"/>
        </w:rPr>
        <w:t>25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 xml:space="preserve"> </w:t>
      </w:r>
      <w:r w:rsidR="00A44FAC" w:rsidRPr="00247587">
        <w:rPr>
          <w:rFonts w:asciiTheme="majorHAnsi" w:hAnsiTheme="majorHAnsi" w:cs="Arial"/>
          <w:bCs/>
          <w:sz w:val="20"/>
          <w:szCs w:val="20"/>
          <w:lang w:bidi="el-GR"/>
        </w:rPr>
        <w:t>€</w:t>
      </w:r>
      <w:r w:rsidR="00F05934" w:rsidRPr="00247587">
        <w:rPr>
          <w:rFonts w:asciiTheme="majorHAnsi" w:hAnsiTheme="majorHAnsi" w:cs="Arial"/>
          <w:b/>
          <w:bCs/>
          <w:sz w:val="20"/>
          <w:szCs w:val="20"/>
          <w:lang w:bidi="el-GR"/>
        </w:rPr>
        <w:t xml:space="preserve">,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Γενικά έξοδα και Όφελος εργολάβου (Γ.Ε.+Ο.Ε.) 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>505.9</w:t>
      </w:r>
      <w:r w:rsidR="00247587" w:rsidRPr="00247587">
        <w:rPr>
          <w:rFonts w:asciiTheme="majorHAnsi" w:hAnsiTheme="majorHAnsi" w:cs="Arial"/>
          <w:sz w:val="20"/>
          <w:szCs w:val="20"/>
          <w:lang w:bidi="el-GR"/>
        </w:rPr>
        <w:t>81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>,</w:t>
      </w:r>
      <w:r w:rsidR="00247587" w:rsidRPr="00247587">
        <w:rPr>
          <w:rFonts w:asciiTheme="majorHAnsi" w:hAnsiTheme="majorHAnsi" w:cs="Arial"/>
          <w:sz w:val="20"/>
          <w:szCs w:val="20"/>
          <w:lang w:bidi="el-GR"/>
        </w:rPr>
        <w:t>31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A44FAC" w:rsidRPr="00247587">
        <w:rPr>
          <w:rFonts w:asciiTheme="majorHAnsi" w:hAnsiTheme="majorHAnsi" w:cs="Arial"/>
          <w:bCs/>
          <w:sz w:val="20"/>
          <w:szCs w:val="20"/>
          <w:lang w:bidi="el-GR"/>
        </w:rPr>
        <w:t>€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, Απρόβλεπτα (ποσοστού 15% επί της δαπάνης εργασιών και του κονδυλίου Γ.Ε.+Ο.Ε.) 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>497.5</w:t>
      </w:r>
      <w:r w:rsidR="00247587" w:rsidRPr="00247587">
        <w:rPr>
          <w:rFonts w:asciiTheme="majorHAnsi" w:hAnsiTheme="majorHAnsi" w:cs="Arial"/>
          <w:sz w:val="20"/>
          <w:szCs w:val="20"/>
          <w:lang w:bidi="el-GR"/>
        </w:rPr>
        <w:t>48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>,2</w:t>
      </w:r>
      <w:r w:rsidR="00247587" w:rsidRPr="00247587">
        <w:rPr>
          <w:rFonts w:asciiTheme="majorHAnsi" w:hAnsiTheme="majorHAnsi" w:cs="Arial"/>
          <w:sz w:val="20"/>
          <w:szCs w:val="20"/>
          <w:lang w:bidi="el-GR"/>
        </w:rPr>
        <w:t>8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A44FAC" w:rsidRPr="00247587">
        <w:rPr>
          <w:rFonts w:asciiTheme="majorHAnsi" w:hAnsiTheme="majorHAnsi" w:cs="Arial"/>
          <w:bCs/>
          <w:sz w:val="20"/>
          <w:szCs w:val="20"/>
          <w:lang w:bidi="el-GR"/>
        </w:rPr>
        <w:t>€</w:t>
      </w:r>
      <w:r w:rsidR="00DD7EA5" w:rsidRPr="00247587">
        <w:rPr>
          <w:rFonts w:asciiTheme="majorHAnsi" w:hAnsiTheme="majorHAnsi" w:cs="Arial"/>
          <w:sz w:val="20"/>
          <w:szCs w:val="20"/>
          <w:lang w:bidi="el-GR"/>
        </w:rPr>
        <w:t>, Απολογιστικές εργασίες (</w:t>
      </w:r>
      <w:r w:rsidR="00113141" w:rsidRPr="00247587">
        <w:rPr>
          <w:rFonts w:asciiTheme="majorHAnsi" w:hAnsiTheme="majorHAnsi" w:cs="Arial"/>
          <w:sz w:val="20"/>
          <w:szCs w:val="20"/>
          <w:lang w:bidi="el-GR"/>
        </w:rPr>
        <w:t>Κόστος απόθεσης υλικών</w:t>
      </w:r>
      <w:r w:rsidR="00DD7EA5" w:rsidRPr="00247587">
        <w:rPr>
          <w:rFonts w:asciiTheme="majorHAnsi" w:hAnsiTheme="majorHAnsi" w:cs="Arial"/>
          <w:sz w:val="20"/>
          <w:szCs w:val="20"/>
          <w:lang w:bidi="el-GR"/>
        </w:rPr>
        <w:t>)</w:t>
      </w:r>
      <w:r w:rsidR="006B24AA"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A633A9" w:rsidRPr="00247587">
        <w:rPr>
          <w:rFonts w:asciiTheme="majorHAnsi" w:hAnsiTheme="majorHAnsi" w:cs="Arial"/>
          <w:sz w:val="20"/>
          <w:szCs w:val="20"/>
          <w:lang w:bidi="el-GR"/>
        </w:rPr>
        <w:t>2</w:t>
      </w:r>
      <w:r w:rsidR="00DD7EA5" w:rsidRPr="00247587">
        <w:rPr>
          <w:rFonts w:asciiTheme="majorHAnsi" w:hAnsiTheme="majorHAnsi" w:cs="Arial"/>
          <w:sz w:val="20"/>
          <w:szCs w:val="20"/>
          <w:lang w:bidi="el-GR"/>
        </w:rPr>
        <w:t xml:space="preserve">.000,00 €, </w:t>
      </w:r>
      <w:r w:rsidRPr="00247587">
        <w:rPr>
          <w:rFonts w:asciiTheme="majorHAnsi" w:hAnsiTheme="majorHAnsi" w:cs="Arial"/>
          <w:sz w:val="20"/>
          <w:szCs w:val="20"/>
          <w:lang w:bidi="el-GR"/>
        </w:rPr>
        <w:t xml:space="preserve">αναθεώρηση στις τιμές ποσού 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>6.</w:t>
      </w:r>
      <w:r w:rsidR="00247587" w:rsidRPr="00247587">
        <w:rPr>
          <w:rFonts w:asciiTheme="majorHAnsi" w:hAnsiTheme="majorHAnsi" w:cs="Arial"/>
          <w:bCs/>
          <w:sz w:val="20"/>
          <w:szCs w:val="20"/>
          <w:lang w:bidi="el-GR"/>
        </w:rPr>
        <w:t>043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>,</w:t>
      </w:r>
      <w:r w:rsidR="00247587" w:rsidRPr="00247587">
        <w:rPr>
          <w:rFonts w:asciiTheme="majorHAnsi" w:hAnsiTheme="majorHAnsi" w:cs="Arial"/>
          <w:bCs/>
          <w:sz w:val="20"/>
          <w:szCs w:val="20"/>
          <w:lang w:bidi="el-GR"/>
        </w:rPr>
        <w:t>81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 xml:space="preserve"> </w:t>
      </w:r>
      <w:r w:rsidR="00A44FAC" w:rsidRPr="00247587">
        <w:rPr>
          <w:rFonts w:asciiTheme="majorHAnsi" w:hAnsiTheme="majorHAnsi" w:cs="Arial"/>
          <w:bCs/>
          <w:sz w:val="20"/>
          <w:szCs w:val="20"/>
          <w:lang w:bidi="el-GR"/>
        </w:rPr>
        <w:t>€</w:t>
      </w:r>
      <w:r w:rsidR="00DD7EA5" w:rsidRPr="00247587">
        <w:rPr>
          <w:rFonts w:asciiTheme="majorHAnsi" w:hAnsiTheme="majorHAnsi" w:cs="Arial"/>
          <w:bCs/>
          <w:sz w:val="20"/>
          <w:szCs w:val="20"/>
          <w:lang w:bidi="el-GR"/>
        </w:rPr>
        <w:t xml:space="preserve"> και Φ.Π.Α. </w:t>
      </w:r>
      <w:r w:rsidR="00A633A9" w:rsidRPr="00247587">
        <w:rPr>
          <w:rFonts w:asciiTheme="majorHAnsi" w:hAnsiTheme="majorHAnsi" w:cs="Arial"/>
          <w:bCs/>
          <w:sz w:val="20"/>
          <w:szCs w:val="20"/>
          <w:lang w:bidi="el-GR"/>
        </w:rPr>
        <w:t xml:space="preserve">917.419,35 </w:t>
      </w:r>
      <w:r w:rsidR="00DD7EA5" w:rsidRPr="00247587">
        <w:rPr>
          <w:rFonts w:asciiTheme="majorHAnsi" w:hAnsiTheme="majorHAnsi" w:cs="Arial"/>
          <w:bCs/>
          <w:sz w:val="20"/>
          <w:szCs w:val="20"/>
          <w:lang w:bidi="el-GR"/>
        </w:rPr>
        <w:t>€</w:t>
      </w:r>
      <w:r w:rsidR="006B24AA" w:rsidRPr="00247587">
        <w:rPr>
          <w:rFonts w:asciiTheme="majorHAnsi" w:hAnsiTheme="majorHAnsi" w:cs="Arial"/>
          <w:sz w:val="20"/>
          <w:szCs w:val="20"/>
          <w:lang w:bidi="el-GR"/>
        </w:rPr>
        <w:t>.</w:t>
      </w:r>
      <w:r w:rsidR="0033751D" w:rsidRPr="00247587">
        <w:rPr>
          <w:rFonts w:asciiTheme="majorHAnsi" w:hAnsiTheme="majorHAnsi" w:cs="Arial"/>
          <w:sz w:val="20"/>
          <w:szCs w:val="20"/>
          <w:lang w:bidi="el-GR"/>
        </w:rPr>
        <w:t xml:space="preserve"> </w:t>
      </w:r>
    </w:p>
    <w:p w:rsidR="00F3332D" w:rsidRPr="00C926A5" w:rsidRDefault="00F3332D" w:rsidP="00DD7EA5">
      <w:pPr>
        <w:jc w:val="both"/>
        <w:rPr>
          <w:rFonts w:asciiTheme="majorHAnsi" w:hAnsiTheme="majorHAnsi" w:cs="Arial"/>
          <w:sz w:val="20"/>
          <w:szCs w:val="20"/>
          <w:highlight w:val="yellow"/>
          <w:lang w:bidi="el-GR"/>
        </w:rPr>
      </w:pPr>
      <w:r w:rsidRPr="00263778">
        <w:rPr>
          <w:rFonts w:asciiTheme="majorHAnsi" w:hAnsiTheme="majorHAnsi" w:cs="Arial"/>
          <w:sz w:val="20"/>
          <w:szCs w:val="20"/>
          <w:lang w:bidi="el-GR"/>
        </w:rPr>
        <w:t>Οι ενδιαφερόμενοι μπορούν να παραλάβουν τα συμβατικά τεύχη του διαγωνισμού</w:t>
      </w:r>
      <w:r w:rsidR="007B1F81" w:rsidRPr="00263778">
        <w:rPr>
          <w:rFonts w:asciiTheme="majorHAnsi" w:hAnsiTheme="majorHAnsi" w:cs="Arial"/>
          <w:sz w:val="20"/>
          <w:szCs w:val="20"/>
          <w:lang w:bidi="el-GR"/>
        </w:rPr>
        <w:t xml:space="preserve"> από </w:t>
      </w:r>
      <w:r w:rsidR="00412CAB" w:rsidRPr="00263778">
        <w:rPr>
          <w:rFonts w:asciiTheme="majorHAnsi" w:hAnsiTheme="majorHAnsi" w:cs="Arial"/>
          <w:sz w:val="20"/>
          <w:szCs w:val="20"/>
          <w:lang w:bidi="el-GR"/>
        </w:rPr>
        <w:t xml:space="preserve">τον χώρο </w:t>
      </w:r>
      <w:r w:rsidR="00412CAB" w:rsidRPr="00263778">
        <w:rPr>
          <w:rFonts w:asciiTheme="majorHAnsi" w:hAnsiTheme="majorHAnsi" w:cs="Arial"/>
          <w:i/>
          <w:sz w:val="20"/>
          <w:szCs w:val="20"/>
          <w:lang w:bidi="el-GR"/>
        </w:rPr>
        <w:t>«</w:t>
      </w:r>
      <w:r w:rsidR="00DF31D1" w:rsidRPr="00263778">
        <w:rPr>
          <w:rFonts w:asciiTheme="majorHAnsi" w:hAnsiTheme="majorHAnsi" w:cs="Arial"/>
          <w:bCs/>
          <w:i/>
          <w:sz w:val="20"/>
          <w:szCs w:val="20"/>
          <w:lang w:bidi="el-GR"/>
        </w:rPr>
        <w:t xml:space="preserve">Εθνικό Σύστημα Ηλεκτρονικών Δημοσίων Συμβάσεων (ΕΣΗΔΗΣ) - Δημόσια Έργα – Αναζήτηση </w:t>
      </w:r>
      <w:r w:rsidR="00DF31D1" w:rsidRPr="00697E62">
        <w:rPr>
          <w:rFonts w:asciiTheme="majorHAnsi" w:hAnsiTheme="majorHAnsi" w:cs="Arial"/>
          <w:bCs/>
          <w:i/>
          <w:sz w:val="20"/>
          <w:szCs w:val="20"/>
          <w:lang w:bidi="el-GR"/>
        </w:rPr>
        <w:t>Διαγωνισμών Δημοσίων Έργων</w:t>
      </w:r>
      <w:r w:rsidR="00412CAB" w:rsidRPr="00697E62">
        <w:rPr>
          <w:rFonts w:asciiTheme="majorHAnsi" w:hAnsiTheme="majorHAnsi" w:cs="Arial"/>
          <w:i/>
          <w:sz w:val="20"/>
          <w:szCs w:val="20"/>
          <w:lang w:bidi="el-GR"/>
        </w:rPr>
        <w:t>»</w:t>
      </w:r>
      <w:r w:rsidR="00412CAB" w:rsidRPr="00697E62">
        <w:rPr>
          <w:rFonts w:asciiTheme="majorHAnsi" w:hAnsiTheme="majorHAnsi" w:cs="Arial"/>
          <w:sz w:val="20"/>
          <w:szCs w:val="20"/>
          <w:lang w:bidi="el-GR"/>
        </w:rPr>
        <w:t xml:space="preserve"> της πύλης </w:t>
      </w:r>
      <w:hyperlink r:id="rId8" w:history="1">
        <w:r w:rsidR="00C102AC" w:rsidRPr="00697E62">
          <w:rPr>
            <w:rStyle w:val="-"/>
            <w:rFonts w:asciiTheme="majorHAnsi" w:hAnsiTheme="majorHAnsi" w:cs="Arial"/>
            <w:sz w:val="20"/>
            <w:szCs w:val="20"/>
            <w:lang w:bidi="el-GR"/>
          </w:rPr>
          <w:t>www.promitheus.gov.gr</w:t>
        </w:r>
      </w:hyperlink>
      <w:r w:rsidR="00C102AC" w:rsidRPr="00697E62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E67959" w:rsidRPr="00697E62">
        <w:rPr>
          <w:rFonts w:asciiTheme="majorHAnsi" w:hAnsiTheme="majorHAnsi" w:cs="Arial"/>
          <w:sz w:val="20"/>
          <w:szCs w:val="20"/>
          <w:lang w:bidi="el-GR"/>
        </w:rPr>
        <w:t>για τον ηλεκτρονικό διαγωνισμό με συστημικό κωδικό</w:t>
      </w:r>
      <w:r w:rsidR="00CC23BA" w:rsidRPr="00697E62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697E62" w:rsidRPr="00697E62">
        <w:rPr>
          <w:rFonts w:asciiTheme="majorHAnsi" w:hAnsiTheme="majorHAnsi" w:cs="Arial"/>
          <w:b/>
          <w:bCs/>
          <w:sz w:val="20"/>
          <w:szCs w:val="20"/>
          <w:u w:val="single"/>
          <w:lang w:bidi="el-GR"/>
        </w:rPr>
        <w:t>187230</w:t>
      </w:r>
      <w:r w:rsidR="00C926A5" w:rsidRPr="00697E62">
        <w:rPr>
          <w:rFonts w:asciiTheme="majorHAnsi" w:hAnsiTheme="majorHAnsi" w:cs="Arial"/>
          <w:b/>
          <w:bCs/>
          <w:sz w:val="20"/>
          <w:szCs w:val="20"/>
          <w:u w:val="single"/>
          <w:lang w:bidi="el-GR"/>
        </w:rPr>
        <w:t>.</w:t>
      </w:r>
    </w:p>
    <w:p w:rsidR="00272BBA" w:rsidRPr="004471FA" w:rsidRDefault="00F3332D" w:rsidP="002172EC">
      <w:pPr>
        <w:jc w:val="both"/>
        <w:rPr>
          <w:rFonts w:asciiTheme="majorHAnsi" w:hAnsiTheme="majorHAnsi" w:cs="Arial"/>
          <w:sz w:val="20"/>
          <w:szCs w:val="20"/>
          <w:lang w:bidi="el-GR"/>
        </w:rPr>
      </w:pPr>
      <w:r w:rsidRPr="00AC0B7F">
        <w:rPr>
          <w:rFonts w:asciiTheme="majorHAnsi" w:hAnsiTheme="majorHAnsi" w:cs="Arial"/>
          <w:sz w:val="20"/>
          <w:szCs w:val="20"/>
          <w:lang w:bidi="el-GR"/>
        </w:rPr>
        <w:t xml:space="preserve">Ως ημερομηνία λήξης παραλαβής των </w:t>
      </w:r>
      <w:r w:rsidRPr="004471FA">
        <w:rPr>
          <w:rFonts w:asciiTheme="majorHAnsi" w:hAnsiTheme="majorHAnsi" w:cs="Arial"/>
          <w:sz w:val="20"/>
          <w:szCs w:val="20"/>
          <w:lang w:bidi="el-GR"/>
        </w:rPr>
        <w:t xml:space="preserve">προσφορών </w:t>
      </w:r>
      <w:r w:rsidRPr="00BD44BC">
        <w:rPr>
          <w:rFonts w:asciiTheme="majorHAnsi" w:hAnsiTheme="majorHAnsi" w:cs="Arial"/>
          <w:sz w:val="20"/>
          <w:szCs w:val="20"/>
          <w:lang w:bidi="el-GR"/>
        </w:rPr>
        <w:t xml:space="preserve">ορίζεται η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28</w:t>
      </w:r>
      <w:r w:rsidR="002C2F68" w:rsidRPr="00BD44BC">
        <w:rPr>
          <w:rFonts w:asciiTheme="majorHAnsi" w:hAnsiTheme="majorHAnsi" w:cs="Arial"/>
          <w:b/>
          <w:sz w:val="20"/>
          <w:szCs w:val="20"/>
          <w:lang w:bidi="el-GR"/>
        </w:rPr>
        <w:t>-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03</w:t>
      </w:r>
      <w:r w:rsidR="004471FA" w:rsidRPr="00BD44BC">
        <w:rPr>
          <w:rFonts w:asciiTheme="majorHAnsi" w:hAnsiTheme="majorHAnsi" w:cs="Arial"/>
          <w:b/>
          <w:sz w:val="20"/>
          <w:szCs w:val="20"/>
          <w:lang w:bidi="el-GR"/>
        </w:rPr>
        <w:t>-202</w:t>
      </w:r>
      <w:r w:rsidR="00C518D5" w:rsidRPr="00BD44BC">
        <w:rPr>
          <w:rFonts w:asciiTheme="majorHAnsi" w:hAnsiTheme="majorHAnsi" w:cs="Arial"/>
          <w:b/>
          <w:sz w:val="20"/>
          <w:szCs w:val="20"/>
          <w:lang w:bidi="el-GR"/>
        </w:rPr>
        <w:t>2</w:t>
      </w:r>
      <w:r w:rsidR="006C026D"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, </w:t>
      </w:r>
      <w:r w:rsidR="006C026D" w:rsidRPr="00BD44BC">
        <w:rPr>
          <w:rFonts w:asciiTheme="majorHAnsi" w:hAnsiTheme="majorHAnsi" w:cs="Arial"/>
          <w:sz w:val="20"/>
          <w:szCs w:val="20"/>
          <w:lang w:bidi="el-GR"/>
        </w:rPr>
        <w:t>ημέρα</w:t>
      </w:r>
      <w:r w:rsidR="006C026D"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Δευτέρα </w:t>
      </w:r>
      <w:r w:rsidRPr="00BD44BC">
        <w:rPr>
          <w:rFonts w:asciiTheme="majorHAnsi" w:hAnsiTheme="majorHAnsi" w:cs="Arial"/>
          <w:sz w:val="20"/>
          <w:szCs w:val="20"/>
          <w:lang w:bidi="el-GR"/>
        </w:rPr>
        <w:t xml:space="preserve">και ώρα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15</w:t>
      </w:r>
      <w:r w:rsidR="004471FA" w:rsidRPr="00BD44BC">
        <w:rPr>
          <w:rFonts w:asciiTheme="majorHAnsi" w:hAnsiTheme="majorHAnsi" w:cs="Arial"/>
          <w:b/>
          <w:sz w:val="20"/>
          <w:szCs w:val="20"/>
          <w:lang w:bidi="el-GR"/>
        </w:rPr>
        <w:t>: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00</w:t>
      </w:r>
      <w:r w:rsidR="00983AC9" w:rsidRPr="00BD44BC">
        <w:rPr>
          <w:rFonts w:asciiTheme="majorHAnsi" w:hAnsiTheme="majorHAnsi" w:cs="Arial"/>
          <w:b/>
          <w:bCs/>
          <w:sz w:val="20"/>
          <w:szCs w:val="20"/>
          <w:lang w:bidi="el-GR"/>
        </w:rPr>
        <w:t>.</w:t>
      </w:r>
    </w:p>
    <w:p w:rsidR="00412CAB" w:rsidRPr="004471FA" w:rsidRDefault="00412CAB" w:rsidP="002172EC">
      <w:pPr>
        <w:jc w:val="both"/>
        <w:rPr>
          <w:rFonts w:asciiTheme="majorHAnsi" w:hAnsiTheme="majorHAnsi" w:cs="Arial"/>
          <w:sz w:val="20"/>
          <w:szCs w:val="20"/>
          <w:lang w:bidi="el-GR"/>
        </w:rPr>
      </w:pPr>
      <w:r w:rsidRPr="004471FA">
        <w:rPr>
          <w:rFonts w:asciiTheme="majorHAnsi" w:hAnsiTheme="majorHAnsi" w:cs="Arial"/>
          <w:sz w:val="20"/>
          <w:szCs w:val="20"/>
          <w:lang w:bidi="el-GR"/>
        </w:rPr>
        <w:t xml:space="preserve">Ως ημερομηνία ηλεκτρονικής αποσφράγισης των προσφορών </w:t>
      </w:r>
      <w:r w:rsidRPr="00BD44BC">
        <w:rPr>
          <w:rFonts w:asciiTheme="majorHAnsi" w:hAnsiTheme="majorHAnsi" w:cs="Arial"/>
          <w:sz w:val="20"/>
          <w:szCs w:val="20"/>
          <w:lang w:bidi="el-GR"/>
        </w:rPr>
        <w:t>ορίζεται η</w:t>
      </w:r>
      <w:r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29</w:t>
      </w:r>
      <w:r w:rsidR="004471FA" w:rsidRPr="00BD44BC">
        <w:rPr>
          <w:rFonts w:asciiTheme="majorHAnsi" w:hAnsiTheme="majorHAnsi" w:cs="Arial"/>
          <w:b/>
          <w:sz w:val="20"/>
          <w:szCs w:val="20"/>
          <w:lang w:bidi="el-GR"/>
        </w:rPr>
        <w:t>-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03</w:t>
      </w:r>
      <w:r w:rsidR="004471FA" w:rsidRPr="00BD44BC">
        <w:rPr>
          <w:rFonts w:asciiTheme="majorHAnsi" w:hAnsiTheme="majorHAnsi" w:cs="Arial"/>
          <w:b/>
          <w:sz w:val="20"/>
          <w:szCs w:val="20"/>
          <w:lang w:bidi="el-GR"/>
        </w:rPr>
        <w:t>-202</w:t>
      </w:r>
      <w:r w:rsidR="00C518D5" w:rsidRPr="00BD44BC">
        <w:rPr>
          <w:rFonts w:asciiTheme="majorHAnsi" w:hAnsiTheme="majorHAnsi" w:cs="Arial"/>
          <w:b/>
          <w:sz w:val="20"/>
          <w:szCs w:val="20"/>
          <w:lang w:bidi="el-GR"/>
        </w:rPr>
        <w:t>2</w:t>
      </w:r>
      <w:r w:rsidR="006C026D"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, </w:t>
      </w:r>
      <w:r w:rsidR="006C026D" w:rsidRPr="00BD44BC">
        <w:rPr>
          <w:rFonts w:asciiTheme="majorHAnsi" w:hAnsiTheme="majorHAnsi" w:cs="Arial"/>
          <w:sz w:val="20"/>
          <w:szCs w:val="20"/>
          <w:lang w:bidi="el-GR"/>
        </w:rPr>
        <w:t>ημέρα</w:t>
      </w:r>
      <w:r w:rsidR="006C026D" w:rsidRPr="00BD44BC">
        <w:rPr>
          <w:rFonts w:asciiTheme="majorHAnsi" w:hAnsiTheme="majorHAnsi" w:cs="Arial"/>
          <w:b/>
          <w:sz w:val="20"/>
          <w:szCs w:val="20"/>
          <w:lang w:bidi="el-GR"/>
        </w:rPr>
        <w:t xml:space="preserve">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Τρίτη</w:t>
      </w:r>
      <w:r w:rsidR="00F50D3B" w:rsidRPr="00BD44BC">
        <w:rPr>
          <w:rFonts w:asciiTheme="majorHAnsi" w:hAnsiTheme="majorHAnsi" w:cs="Arial"/>
          <w:b/>
          <w:bCs/>
          <w:sz w:val="20"/>
          <w:szCs w:val="20"/>
          <w:lang w:bidi="el-GR"/>
        </w:rPr>
        <w:t xml:space="preserve"> </w:t>
      </w:r>
      <w:r w:rsidR="00F50D3B" w:rsidRPr="00BD44BC">
        <w:rPr>
          <w:rFonts w:asciiTheme="majorHAnsi" w:hAnsiTheme="majorHAnsi" w:cs="Arial"/>
          <w:sz w:val="20"/>
          <w:szCs w:val="20"/>
          <w:lang w:bidi="el-GR"/>
        </w:rPr>
        <w:t xml:space="preserve">και ώρα 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11</w:t>
      </w:r>
      <w:r w:rsidR="004471FA" w:rsidRPr="00BD44BC">
        <w:rPr>
          <w:rFonts w:asciiTheme="majorHAnsi" w:hAnsiTheme="majorHAnsi" w:cs="Arial"/>
          <w:b/>
          <w:sz w:val="20"/>
          <w:szCs w:val="20"/>
          <w:lang w:bidi="el-GR"/>
        </w:rPr>
        <w:t>:</w:t>
      </w:r>
      <w:r w:rsidR="00614B2B" w:rsidRPr="00BD44BC">
        <w:rPr>
          <w:rFonts w:asciiTheme="majorHAnsi" w:hAnsiTheme="majorHAnsi" w:cs="Arial"/>
          <w:b/>
          <w:sz w:val="20"/>
          <w:szCs w:val="20"/>
          <w:lang w:bidi="el-GR"/>
        </w:rPr>
        <w:t>00</w:t>
      </w:r>
      <w:r w:rsidR="00F50D3B" w:rsidRPr="00BD44BC">
        <w:rPr>
          <w:rFonts w:asciiTheme="majorHAnsi" w:hAnsiTheme="majorHAnsi" w:cs="Arial"/>
          <w:b/>
          <w:bCs/>
          <w:sz w:val="20"/>
          <w:szCs w:val="20"/>
          <w:lang w:bidi="el-GR"/>
        </w:rPr>
        <w:t>.</w:t>
      </w:r>
    </w:p>
    <w:p w:rsidR="00DD38DF" w:rsidRPr="00422408" w:rsidRDefault="00F3332D" w:rsidP="002172EC">
      <w:pPr>
        <w:jc w:val="both"/>
        <w:rPr>
          <w:rFonts w:asciiTheme="majorHAnsi" w:hAnsiTheme="majorHAnsi" w:cs="Arial"/>
          <w:sz w:val="20"/>
          <w:szCs w:val="20"/>
          <w:lang w:bidi="el-GR"/>
        </w:rPr>
      </w:pPr>
      <w:r w:rsidRPr="00422408">
        <w:rPr>
          <w:rFonts w:asciiTheme="majorHAnsi" w:hAnsiTheme="majorHAnsi" w:cs="Arial"/>
          <w:sz w:val="20"/>
          <w:szCs w:val="20"/>
          <w:lang w:bidi="el-GR"/>
        </w:rPr>
        <w:t>Στον διαγωνισμό δικαιούνται να συμμετάσχουν</w:t>
      </w:r>
      <w:r w:rsidR="00DD38DF" w:rsidRPr="00422408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DD38DF" w:rsidRPr="00422408">
        <w:rPr>
          <w:rFonts w:asciiTheme="majorHAnsi" w:hAnsiTheme="majorHAnsi" w:cs="Arial"/>
          <w:sz w:val="20"/>
          <w:szCs w:val="20"/>
        </w:rPr>
        <w:t xml:space="preserve">φυσικά ή νομικά πρόσωπα ή ενώσεις αυτών που </w:t>
      </w:r>
      <w:r w:rsidR="00DD38DF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 xml:space="preserve">δραστηριοποιούνται </w:t>
      </w:r>
      <w:r w:rsidR="00943354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>στ</w:t>
      </w:r>
      <w:r w:rsidR="00DD7EA5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>ις</w:t>
      </w:r>
      <w:r w:rsidR="00B04B80" w:rsidRPr="00422408">
        <w:rPr>
          <w:rFonts w:asciiTheme="majorHAnsi" w:hAnsiTheme="majorHAnsi" w:cs="Arial"/>
          <w:sz w:val="20"/>
          <w:szCs w:val="20"/>
          <w:lang w:bidi="el-GR"/>
        </w:rPr>
        <w:t xml:space="preserve"> </w:t>
      </w:r>
      <w:r w:rsidR="00DD7EA5" w:rsidRPr="00422408">
        <w:rPr>
          <w:rFonts w:asciiTheme="majorHAnsi" w:hAnsiTheme="majorHAnsi" w:cs="Arial"/>
          <w:sz w:val="20"/>
          <w:szCs w:val="20"/>
          <w:lang w:bidi="el-GR"/>
        </w:rPr>
        <w:t xml:space="preserve">κατηγορίες </w:t>
      </w:r>
      <w:r w:rsidR="0008116D">
        <w:rPr>
          <w:rFonts w:asciiTheme="majorHAnsi" w:hAnsiTheme="majorHAnsi" w:cs="Arial"/>
          <w:b/>
          <w:sz w:val="20"/>
          <w:szCs w:val="20"/>
          <w:lang w:bidi="el-GR"/>
        </w:rPr>
        <w:t xml:space="preserve">Οδοποιίας και Υδραυλικών </w:t>
      </w:r>
      <w:r w:rsidR="00DD7EA5" w:rsidRPr="0008116D">
        <w:rPr>
          <w:rFonts w:asciiTheme="majorHAnsi" w:hAnsiTheme="majorHAnsi" w:cs="Arial"/>
          <w:b/>
          <w:sz w:val="20"/>
          <w:szCs w:val="20"/>
          <w:lang w:bidi="el-GR"/>
        </w:rPr>
        <w:t>Έργω</w:t>
      </w:r>
      <w:r w:rsidR="003F27C2" w:rsidRPr="0008116D">
        <w:rPr>
          <w:rFonts w:asciiTheme="majorHAnsi" w:hAnsiTheme="majorHAnsi" w:cs="Arial"/>
          <w:b/>
          <w:sz w:val="20"/>
          <w:szCs w:val="20"/>
          <w:lang w:bidi="el-GR"/>
        </w:rPr>
        <w:t>ν</w:t>
      </w:r>
      <w:r w:rsidR="00F50D3B" w:rsidRPr="0008116D">
        <w:rPr>
          <w:rFonts w:asciiTheme="majorHAnsi" w:hAnsiTheme="majorHAnsi" w:cs="Arial"/>
          <w:color w:val="000000"/>
          <w:sz w:val="20"/>
          <w:szCs w:val="20"/>
          <w:lang w:eastAsia="el-GR"/>
        </w:rPr>
        <w:t xml:space="preserve"> </w:t>
      </w:r>
      <w:r w:rsidR="000E7ACC" w:rsidRPr="0008116D">
        <w:rPr>
          <w:rFonts w:asciiTheme="majorHAnsi" w:hAnsiTheme="majorHAnsi" w:cs="Arial"/>
          <w:color w:val="000000"/>
          <w:sz w:val="20"/>
          <w:szCs w:val="20"/>
          <w:lang w:eastAsia="el-GR"/>
        </w:rPr>
        <w:t>σύμφωνα</w:t>
      </w:r>
      <w:r w:rsidR="000E7ACC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 xml:space="preserve"> με την αντίστοιχη εκτιμώμενη αξία του προϋπολογισμού μελέτης</w:t>
      </w:r>
      <w:r w:rsidR="005717E3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 xml:space="preserve"> </w:t>
      </w:r>
      <w:r w:rsidR="00412CAB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>και που είναι εγκατεστημένα σε</w:t>
      </w:r>
      <w:r w:rsidR="00DD38DF" w:rsidRPr="00422408">
        <w:rPr>
          <w:rFonts w:asciiTheme="majorHAnsi" w:hAnsiTheme="majorHAnsi" w:cs="Arial"/>
          <w:color w:val="000000"/>
          <w:sz w:val="20"/>
          <w:szCs w:val="20"/>
          <w:lang w:eastAsia="el-GR"/>
        </w:rPr>
        <w:t>:</w:t>
      </w:r>
    </w:p>
    <w:p w:rsidR="00DD38DF" w:rsidRPr="00422408" w:rsidRDefault="00412CAB" w:rsidP="002172EC">
      <w:pPr>
        <w:pStyle w:val="Default"/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422408">
        <w:rPr>
          <w:rFonts w:asciiTheme="majorHAnsi" w:hAnsiTheme="majorHAnsi"/>
          <w:sz w:val="20"/>
          <w:szCs w:val="20"/>
        </w:rPr>
        <w:t>α)</w:t>
      </w:r>
      <w:r w:rsidR="00DD38DF" w:rsidRPr="00422408">
        <w:rPr>
          <w:rFonts w:asciiTheme="majorHAnsi" w:hAnsiTheme="majorHAnsi"/>
          <w:sz w:val="20"/>
          <w:szCs w:val="20"/>
        </w:rPr>
        <w:t xml:space="preserve"> κράτος-μέλος της Ένωσης,</w:t>
      </w:r>
      <w:r w:rsidR="00B04B80" w:rsidRPr="00422408">
        <w:rPr>
          <w:rFonts w:asciiTheme="majorHAnsi" w:hAnsiTheme="majorHAnsi"/>
          <w:sz w:val="20"/>
          <w:szCs w:val="20"/>
        </w:rPr>
        <w:t xml:space="preserve"> </w:t>
      </w:r>
      <w:r w:rsidRPr="00422408">
        <w:rPr>
          <w:rFonts w:asciiTheme="majorHAnsi" w:hAnsiTheme="majorHAnsi"/>
          <w:sz w:val="20"/>
          <w:szCs w:val="20"/>
        </w:rPr>
        <w:t xml:space="preserve">β) </w:t>
      </w:r>
      <w:r w:rsidR="00DD38DF" w:rsidRPr="00422408">
        <w:rPr>
          <w:rFonts w:asciiTheme="majorHAnsi" w:hAnsiTheme="majorHAnsi"/>
          <w:sz w:val="20"/>
          <w:szCs w:val="20"/>
        </w:rPr>
        <w:t>κράτος-μέλος του Ευρωπαϊκού Οικονομικού Χώρου (Ε.Ο.Χ.),</w:t>
      </w:r>
      <w:r w:rsidR="00B04B80" w:rsidRPr="00422408">
        <w:rPr>
          <w:rFonts w:asciiTheme="majorHAnsi" w:hAnsiTheme="majorHAnsi"/>
          <w:sz w:val="20"/>
          <w:szCs w:val="20"/>
        </w:rPr>
        <w:t xml:space="preserve"> </w:t>
      </w:r>
      <w:r w:rsidRPr="00422408">
        <w:rPr>
          <w:rFonts w:asciiTheme="majorHAnsi" w:hAnsiTheme="majorHAnsi"/>
          <w:sz w:val="20"/>
          <w:szCs w:val="20"/>
        </w:rPr>
        <w:t xml:space="preserve">γ) </w:t>
      </w:r>
      <w:r w:rsidR="00DD38DF" w:rsidRPr="00422408">
        <w:rPr>
          <w:rFonts w:asciiTheme="majorHAnsi" w:hAnsiTheme="majorHAnsi"/>
          <w:sz w:val="20"/>
          <w:szCs w:val="20"/>
        </w:rPr>
        <w:t>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</w:t>
      </w:r>
      <w:r w:rsidR="00B04B80" w:rsidRPr="00422408">
        <w:rPr>
          <w:rFonts w:asciiTheme="majorHAnsi" w:hAnsiTheme="majorHAnsi"/>
          <w:sz w:val="20"/>
          <w:szCs w:val="20"/>
        </w:rPr>
        <w:t xml:space="preserve"> </w:t>
      </w:r>
      <w:r w:rsidRPr="00422408">
        <w:rPr>
          <w:rFonts w:asciiTheme="majorHAnsi" w:hAnsiTheme="majorHAnsi"/>
          <w:sz w:val="20"/>
          <w:szCs w:val="20"/>
        </w:rPr>
        <w:t xml:space="preserve">δ) </w:t>
      </w:r>
      <w:r w:rsidR="00DD38DF" w:rsidRPr="00422408">
        <w:rPr>
          <w:rFonts w:asciiTheme="majorHAnsi" w:hAnsiTheme="majorHAnsi"/>
          <w:sz w:val="20"/>
          <w:szCs w:val="20"/>
        </w:rPr>
        <w:t>τρίτες χώρες που δεν εμπίπτουν στην περίπτωση γ</w:t>
      </w:r>
      <w:r w:rsidR="005C70B5" w:rsidRPr="00422408">
        <w:rPr>
          <w:rFonts w:asciiTheme="majorHAnsi" w:hAnsiTheme="majorHAnsi"/>
          <w:sz w:val="20"/>
          <w:szCs w:val="20"/>
        </w:rPr>
        <w:t>’</w:t>
      </w:r>
      <w:r w:rsidR="00DD38DF" w:rsidRPr="00422408">
        <w:rPr>
          <w:rFonts w:asciiTheme="majorHAnsi" w:hAnsiTheme="majorHAnsi"/>
          <w:sz w:val="20"/>
          <w:szCs w:val="20"/>
        </w:rPr>
        <w:t xml:space="preserve"> και έχουν συνάψει διμερείς ή πολυμερείς συμφωνίες με την Ένωση σε θέματα διαδικασιών ανάθεσης δημοσίων συμβάσεων.</w:t>
      </w:r>
    </w:p>
    <w:p w:rsidR="008D41FA" w:rsidRPr="00784F76" w:rsidRDefault="000B5B62" w:rsidP="002172EC">
      <w:pPr>
        <w:pStyle w:val="Default"/>
        <w:suppressAutoHyphens/>
        <w:autoSpaceDE/>
        <w:autoSpaceDN/>
        <w:adjustRightInd/>
        <w:jc w:val="both"/>
        <w:rPr>
          <w:rFonts w:asciiTheme="majorHAnsi" w:eastAsia="Arial" w:hAnsiTheme="majorHAnsi"/>
          <w:color w:val="auto"/>
          <w:sz w:val="20"/>
          <w:szCs w:val="20"/>
          <w:lang w:eastAsia="zh-CN"/>
        </w:rPr>
      </w:pPr>
      <w:r w:rsidRPr="00422408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Για τη συμμετοχή στον διαγωνισμό απαιτείται η κατάθεση εγγυητικής </w:t>
      </w:r>
      <w:r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επιστολής ύψους </w:t>
      </w:r>
      <w:r w:rsidR="009764DF" w:rsidRPr="009764DF">
        <w:rPr>
          <w:rFonts w:asciiTheme="majorHAnsi" w:hAnsiTheme="majorHAnsi" w:cs="Calibri"/>
          <w:b/>
          <w:sz w:val="20"/>
          <w:szCs w:val="20"/>
        </w:rPr>
        <w:t xml:space="preserve">76.451,00 </w:t>
      </w:r>
      <w:r w:rsidR="00492362" w:rsidRPr="00784F76">
        <w:rPr>
          <w:rFonts w:asciiTheme="majorHAnsi" w:hAnsiTheme="majorHAnsi"/>
          <w:sz w:val="20"/>
          <w:szCs w:val="20"/>
          <w:lang w:bidi="el-GR"/>
        </w:rPr>
        <w:t>€</w:t>
      </w:r>
      <w:r w:rsidR="00943354" w:rsidRPr="00784F76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και έχει χρόνο ισχύος </w:t>
      </w:r>
      <w:r w:rsidRPr="00BD44BC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μέχρι </w:t>
      </w:r>
      <w:r w:rsidR="00614B2B" w:rsidRPr="00BD44BC">
        <w:rPr>
          <w:rFonts w:asciiTheme="majorHAnsi" w:hAnsiTheme="majorHAnsi"/>
          <w:b/>
          <w:sz w:val="20"/>
          <w:szCs w:val="20"/>
          <w:lang w:bidi="el-GR"/>
        </w:rPr>
        <w:t>2</w:t>
      </w:r>
      <w:r w:rsidR="00253235" w:rsidRPr="00BD44BC">
        <w:rPr>
          <w:rFonts w:asciiTheme="majorHAnsi" w:hAnsiTheme="majorHAnsi"/>
          <w:b/>
          <w:sz w:val="20"/>
          <w:szCs w:val="20"/>
          <w:lang w:bidi="el-GR"/>
        </w:rPr>
        <w:t>7</w:t>
      </w:r>
      <w:r w:rsidR="004C6521" w:rsidRPr="00BD44BC">
        <w:rPr>
          <w:rFonts w:asciiTheme="majorHAnsi" w:hAnsiTheme="majorHAnsi"/>
          <w:b/>
          <w:sz w:val="20"/>
          <w:szCs w:val="20"/>
          <w:lang w:bidi="el-GR"/>
        </w:rPr>
        <w:t>-</w:t>
      </w:r>
      <w:r w:rsidR="00614B2B" w:rsidRPr="00BD44BC">
        <w:rPr>
          <w:rFonts w:asciiTheme="majorHAnsi" w:hAnsiTheme="majorHAnsi"/>
          <w:b/>
          <w:sz w:val="20"/>
          <w:szCs w:val="20"/>
          <w:lang w:bidi="el-GR"/>
        </w:rPr>
        <w:t>0</w:t>
      </w:r>
      <w:r w:rsidR="00253235" w:rsidRPr="00BD44BC">
        <w:rPr>
          <w:rFonts w:asciiTheme="majorHAnsi" w:hAnsiTheme="majorHAnsi"/>
          <w:b/>
          <w:sz w:val="20"/>
          <w:szCs w:val="20"/>
          <w:lang w:bidi="el-GR"/>
        </w:rPr>
        <w:t>2</w:t>
      </w:r>
      <w:r w:rsidR="004C6521" w:rsidRPr="00BD44BC">
        <w:rPr>
          <w:rFonts w:asciiTheme="majorHAnsi" w:hAnsiTheme="majorHAnsi"/>
          <w:b/>
          <w:sz w:val="20"/>
          <w:szCs w:val="20"/>
          <w:lang w:bidi="el-GR"/>
        </w:rPr>
        <w:t>-20</w:t>
      </w:r>
      <w:r w:rsidR="00614B2B" w:rsidRPr="00BD44BC">
        <w:rPr>
          <w:rFonts w:asciiTheme="majorHAnsi" w:hAnsiTheme="majorHAnsi"/>
          <w:b/>
          <w:sz w:val="20"/>
          <w:szCs w:val="20"/>
          <w:lang w:bidi="el-GR"/>
        </w:rPr>
        <w:t>23</w:t>
      </w:r>
      <w:r w:rsidRPr="00BD44BC">
        <w:rPr>
          <w:rFonts w:asciiTheme="majorHAnsi" w:eastAsia="Arial" w:hAnsiTheme="majorHAnsi"/>
          <w:color w:val="auto"/>
          <w:sz w:val="20"/>
          <w:szCs w:val="20"/>
          <w:lang w:eastAsia="zh-CN"/>
        </w:rPr>
        <w:t>.</w:t>
      </w:r>
    </w:p>
    <w:p w:rsidR="000B5B62" w:rsidRPr="00784F76" w:rsidRDefault="000B5B62" w:rsidP="002172EC">
      <w:pPr>
        <w:pStyle w:val="Default"/>
        <w:suppressAutoHyphens/>
        <w:autoSpaceDE/>
        <w:autoSpaceDN/>
        <w:adjustRightInd/>
        <w:jc w:val="both"/>
        <w:rPr>
          <w:rFonts w:asciiTheme="majorHAnsi" w:eastAsia="Arial" w:hAnsiTheme="majorHAnsi"/>
          <w:color w:val="auto"/>
          <w:sz w:val="20"/>
          <w:szCs w:val="20"/>
          <w:lang w:eastAsia="zh-CN"/>
        </w:rPr>
      </w:pPr>
      <w:r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Ο χρόνος ισχύος των προσφορών είναι </w:t>
      </w:r>
      <w:r w:rsidR="006C2B0B"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για διάστημα </w:t>
      </w:r>
      <w:r w:rsidR="00CC23BA">
        <w:rPr>
          <w:rFonts w:asciiTheme="majorHAnsi" w:eastAsia="Arial" w:hAnsiTheme="majorHAnsi"/>
          <w:color w:val="auto"/>
          <w:sz w:val="20"/>
          <w:szCs w:val="20"/>
          <w:lang w:eastAsia="zh-CN"/>
        </w:rPr>
        <w:t>δ</w:t>
      </w:r>
      <w:r w:rsidR="00D330FC">
        <w:rPr>
          <w:rFonts w:asciiTheme="majorHAnsi" w:eastAsia="Arial" w:hAnsiTheme="majorHAnsi"/>
          <w:color w:val="auto"/>
          <w:sz w:val="20"/>
          <w:szCs w:val="20"/>
          <w:lang w:eastAsia="zh-CN"/>
        </w:rPr>
        <w:t>έκα</w:t>
      </w:r>
      <w:r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 (</w:t>
      </w:r>
      <w:r w:rsidR="00784F76"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>1</w:t>
      </w:r>
      <w:r w:rsidR="00E15A69" w:rsidRPr="00E15A69">
        <w:rPr>
          <w:rFonts w:asciiTheme="majorHAnsi" w:eastAsia="Arial" w:hAnsiTheme="majorHAnsi"/>
          <w:color w:val="auto"/>
          <w:sz w:val="20"/>
          <w:szCs w:val="20"/>
          <w:lang w:eastAsia="zh-CN"/>
        </w:rPr>
        <w:t>0</w:t>
      </w:r>
      <w:r w:rsidRPr="00784F76">
        <w:rPr>
          <w:rFonts w:asciiTheme="majorHAnsi" w:eastAsia="Arial" w:hAnsiTheme="majorHAnsi"/>
          <w:color w:val="auto"/>
          <w:sz w:val="20"/>
          <w:szCs w:val="20"/>
          <w:lang w:eastAsia="zh-CN"/>
        </w:rPr>
        <w:t>) μηνών από την ημερομηνία λήξης παραλαβής των προσφορών.</w:t>
      </w:r>
    </w:p>
    <w:p w:rsidR="005B686A" w:rsidRPr="001F7D32" w:rsidRDefault="005B686A" w:rsidP="002172EC">
      <w:pPr>
        <w:pStyle w:val="Default"/>
        <w:suppressAutoHyphens/>
        <w:autoSpaceDE/>
        <w:autoSpaceDN/>
        <w:adjustRightInd/>
        <w:jc w:val="both"/>
        <w:rPr>
          <w:rFonts w:asciiTheme="majorHAnsi" w:eastAsia="Arial" w:hAnsiTheme="majorHAnsi"/>
          <w:color w:val="auto"/>
          <w:sz w:val="20"/>
          <w:szCs w:val="20"/>
          <w:highlight w:val="yellow"/>
          <w:lang w:eastAsia="zh-CN"/>
        </w:rPr>
      </w:pPr>
      <w:r w:rsidRPr="00653467">
        <w:rPr>
          <w:rFonts w:asciiTheme="majorHAnsi" w:hAnsiTheme="majorHAnsi"/>
          <w:sz w:val="20"/>
          <w:szCs w:val="20"/>
        </w:rPr>
        <w:t xml:space="preserve">Η προθεσμία εκτέλεσης του έργου είναι </w:t>
      </w:r>
      <w:r w:rsidR="009764DF" w:rsidRPr="009764DF">
        <w:rPr>
          <w:rFonts w:asciiTheme="majorHAnsi" w:hAnsiTheme="majorHAnsi"/>
          <w:b/>
          <w:sz w:val="20"/>
          <w:szCs w:val="20"/>
        </w:rPr>
        <w:t xml:space="preserve">δεκαοκτώ (18) μήνες </w:t>
      </w:r>
      <w:r w:rsidRPr="00653467">
        <w:rPr>
          <w:rFonts w:asciiTheme="majorHAnsi" w:hAnsiTheme="majorHAnsi"/>
          <w:sz w:val="20"/>
          <w:szCs w:val="20"/>
        </w:rPr>
        <w:t>από την υπογραφή της σύμβασης.</w:t>
      </w:r>
    </w:p>
    <w:p w:rsidR="00943354" w:rsidRPr="00BA4830" w:rsidRDefault="00BA4830" w:rsidP="00943354">
      <w:pPr>
        <w:pStyle w:val="Default"/>
        <w:suppressAutoHyphens/>
        <w:jc w:val="both"/>
        <w:rPr>
          <w:rFonts w:asciiTheme="majorHAnsi" w:hAnsiTheme="majorHAnsi" w:cs="Calibri"/>
          <w:b/>
          <w:bCs/>
          <w:sz w:val="20"/>
          <w:szCs w:val="20"/>
        </w:rPr>
      </w:pPr>
      <w:r>
        <w:rPr>
          <w:rFonts w:asciiTheme="majorHAnsi" w:hAnsiTheme="majorHAnsi" w:cs="Calibri"/>
          <w:bCs/>
          <w:sz w:val="20"/>
          <w:szCs w:val="20"/>
        </w:rPr>
        <w:t xml:space="preserve">Το έργο </w:t>
      </w:r>
      <w:r w:rsidRPr="00BA4830">
        <w:rPr>
          <w:rFonts w:asciiTheme="majorHAnsi" w:hAnsiTheme="majorHAnsi" w:cs="Calibri"/>
          <w:bCs/>
          <w:sz w:val="20"/>
          <w:szCs w:val="20"/>
        </w:rPr>
        <w:t>είναι ενταγμέν</w:t>
      </w:r>
      <w:r>
        <w:rPr>
          <w:rFonts w:asciiTheme="majorHAnsi" w:hAnsiTheme="majorHAnsi" w:cs="Calibri"/>
          <w:bCs/>
          <w:sz w:val="20"/>
          <w:szCs w:val="20"/>
        </w:rPr>
        <w:t>ο</w:t>
      </w:r>
      <w:r w:rsidRPr="00BA4830">
        <w:rPr>
          <w:rFonts w:asciiTheme="majorHAnsi" w:hAnsiTheme="majorHAnsi" w:cs="Calibri"/>
          <w:bCs/>
          <w:sz w:val="20"/>
          <w:szCs w:val="20"/>
        </w:rPr>
        <w:t xml:space="preserve"> στο Επιχειρησιακό Πρόγραμμα «Πελοπόννησος 2014-2020», με κωδικό ΟΠΣ 5070600, και συγχρηματοδοτείται από το Ευρωπαϊκό Ταμείο Περιφερειακής Ανάπτυξης (ΕΤΠΑ) και από εθνικούς πόρους (ΠΔΕ 2020, στη ΣΑΕΠ – 0261, κ</w:t>
      </w:r>
      <w:r>
        <w:rPr>
          <w:rFonts w:asciiTheme="majorHAnsi" w:hAnsiTheme="majorHAnsi" w:cs="Calibri"/>
          <w:bCs/>
          <w:sz w:val="20"/>
          <w:szCs w:val="20"/>
        </w:rPr>
        <w:t xml:space="preserve">ωδικός </w:t>
      </w:r>
      <w:r w:rsidRPr="00BA4830">
        <w:rPr>
          <w:rFonts w:asciiTheme="majorHAnsi" w:hAnsiTheme="majorHAnsi" w:cs="Calibri"/>
          <w:bCs/>
          <w:sz w:val="20"/>
          <w:szCs w:val="20"/>
        </w:rPr>
        <w:t>ενάριθμου 2020ΕΠ02610046)</w:t>
      </w:r>
      <w:r w:rsidR="0012147A" w:rsidRPr="00BA4830">
        <w:rPr>
          <w:rFonts w:asciiTheme="majorHAnsi" w:hAnsiTheme="majorHAnsi" w:cs="Calibri"/>
          <w:bCs/>
          <w:sz w:val="20"/>
          <w:szCs w:val="20"/>
        </w:rPr>
        <w:t>.</w:t>
      </w:r>
    </w:p>
    <w:p w:rsidR="000B5B62" w:rsidRPr="00DD7EA5" w:rsidRDefault="000B5B62" w:rsidP="002172EC">
      <w:pPr>
        <w:pStyle w:val="Default"/>
        <w:suppressAutoHyphens/>
        <w:autoSpaceDE/>
        <w:autoSpaceDN/>
        <w:adjustRightInd/>
        <w:jc w:val="both"/>
        <w:rPr>
          <w:rFonts w:asciiTheme="majorHAnsi" w:eastAsia="Arial" w:hAnsiTheme="majorHAnsi"/>
          <w:color w:val="auto"/>
          <w:sz w:val="20"/>
          <w:szCs w:val="20"/>
          <w:lang w:eastAsia="zh-CN"/>
        </w:rPr>
      </w:pPr>
      <w:r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>Το αποτέλεσμα τη</w:t>
      </w:r>
      <w:r w:rsidR="00207B10"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>ς</w:t>
      </w:r>
      <w:r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 δημοπρασίας θα εγκριθεί από την Οικονομική Επιτροπή της </w:t>
      </w:r>
      <w:r w:rsidR="00207B10"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Περιφέρειας </w:t>
      </w:r>
      <w:r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>Πελοποννήσου</w:t>
      </w:r>
      <w:r w:rsidR="00272781"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 xml:space="preserve"> (Προϊσταμένη Αρχή</w:t>
      </w:r>
      <w:r w:rsidRPr="00BA4830">
        <w:rPr>
          <w:rFonts w:asciiTheme="majorHAnsi" w:eastAsia="Arial" w:hAnsiTheme="majorHAnsi"/>
          <w:color w:val="auto"/>
          <w:sz w:val="20"/>
          <w:szCs w:val="20"/>
          <w:lang w:eastAsia="zh-CN"/>
        </w:rPr>
        <w:t>).</w:t>
      </w:r>
    </w:p>
    <w:p w:rsidR="00F5244F" w:rsidRPr="00DD7EA5" w:rsidRDefault="00F5244F" w:rsidP="002172EC">
      <w:pPr>
        <w:pStyle w:val="Default"/>
        <w:suppressAutoHyphens/>
        <w:autoSpaceDE/>
        <w:autoSpaceDN/>
        <w:adjustRightInd/>
        <w:jc w:val="both"/>
        <w:rPr>
          <w:rFonts w:asciiTheme="majorHAnsi" w:eastAsia="Arial" w:hAnsiTheme="majorHAnsi"/>
          <w:color w:val="auto"/>
          <w:sz w:val="20"/>
          <w:szCs w:val="20"/>
          <w:lang w:eastAsia="zh-CN"/>
        </w:rPr>
      </w:pPr>
    </w:p>
    <w:p w:rsidR="00CE3FB1" w:rsidRPr="00DD7EA5" w:rsidRDefault="00CE3FB1" w:rsidP="002172EC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DD7EA5">
        <w:rPr>
          <w:rFonts w:asciiTheme="majorHAnsi" w:hAnsiTheme="majorHAnsi" w:cs="Arial"/>
          <w:b/>
          <w:sz w:val="20"/>
          <w:szCs w:val="20"/>
        </w:rPr>
        <w:t xml:space="preserve">Ο ΠΕΡΙΦΕΡΕΙΑΡΧΗΣ </w:t>
      </w:r>
    </w:p>
    <w:p w:rsidR="00CE3FB1" w:rsidRPr="00DD7EA5" w:rsidRDefault="00CE3FB1" w:rsidP="002172EC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:rsidR="001352F1" w:rsidRPr="00DD7EA5" w:rsidRDefault="001352F1" w:rsidP="002172EC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:rsidR="00D50682" w:rsidRPr="00DD7EA5" w:rsidRDefault="00A44FAC" w:rsidP="00F5244F">
      <w:pPr>
        <w:jc w:val="center"/>
        <w:rPr>
          <w:rFonts w:asciiTheme="majorHAnsi" w:hAnsiTheme="majorHAnsi" w:cs="Arial"/>
          <w:b/>
          <w:color w:val="FF3300"/>
          <w:sz w:val="20"/>
          <w:szCs w:val="20"/>
        </w:rPr>
      </w:pPr>
      <w:r w:rsidRPr="00DD7EA5">
        <w:rPr>
          <w:rFonts w:asciiTheme="majorHAnsi" w:hAnsiTheme="majorHAnsi" w:cs="Arial"/>
          <w:b/>
          <w:sz w:val="20"/>
          <w:szCs w:val="20"/>
        </w:rPr>
        <w:t>ΠΑΝΑΓΙΩΤΗΣ ΝΙΚΑΣ</w:t>
      </w:r>
    </w:p>
    <w:p w:rsidR="002172EC" w:rsidRPr="00DD7EA5" w:rsidRDefault="00D50682" w:rsidP="00D50682">
      <w:pPr>
        <w:tabs>
          <w:tab w:val="left" w:pos="3315"/>
        </w:tabs>
        <w:rPr>
          <w:rFonts w:asciiTheme="majorHAnsi" w:hAnsiTheme="majorHAnsi" w:cs="Arial"/>
          <w:sz w:val="20"/>
          <w:szCs w:val="20"/>
        </w:rPr>
      </w:pPr>
      <w:r w:rsidRPr="00DD7EA5">
        <w:rPr>
          <w:rFonts w:asciiTheme="majorHAnsi" w:hAnsiTheme="majorHAnsi" w:cs="Arial"/>
          <w:sz w:val="20"/>
          <w:szCs w:val="20"/>
        </w:rPr>
        <w:tab/>
      </w:r>
    </w:p>
    <w:sectPr w:rsidR="002172EC" w:rsidRPr="00DD7EA5" w:rsidSect="00DD7EA5">
      <w:footerReference w:type="default" r:id="rId9"/>
      <w:pgSz w:w="11906" w:h="16838" w:code="9"/>
      <w:pgMar w:top="851" w:right="851" w:bottom="1843" w:left="851" w:header="57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65" w:rsidRDefault="00864865" w:rsidP="00306A27">
      <w:r>
        <w:separator/>
      </w:r>
    </w:p>
  </w:endnote>
  <w:endnote w:type="continuationSeparator" w:id="0">
    <w:p w:rsidR="00864865" w:rsidRDefault="00864865" w:rsidP="0030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jc w:val="center"/>
      <w:tblInd w:w="-743" w:type="dxa"/>
      <w:tblBorders>
        <w:insideH w:val="single" w:sz="4" w:space="0" w:color="auto"/>
      </w:tblBorders>
      <w:tblLook w:val="04A0"/>
    </w:tblPr>
    <w:tblGrid>
      <w:gridCol w:w="2126"/>
      <w:gridCol w:w="7215"/>
      <w:gridCol w:w="1716"/>
    </w:tblGrid>
    <w:tr w:rsidR="00CD69D2" w:rsidRPr="00B945D9" w:rsidTr="00CD69D2">
      <w:trPr>
        <w:jc w:val="center"/>
      </w:trPr>
      <w:tc>
        <w:tcPr>
          <w:tcW w:w="2127" w:type="dxa"/>
        </w:tcPr>
        <w:p w:rsidR="00CD69D2" w:rsidRPr="00B945D9" w:rsidRDefault="00CD69D2" w:rsidP="00422CB8">
          <w:pPr>
            <w:pStyle w:val="af4"/>
            <w:jc w:val="center"/>
            <w:rPr>
              <w:sz w:val="28"/>
              <w:szCs w:val="28"/>
            </w:rPr>
          </w:pPr>
          <w:r>
            <w:rPr>
              <w:noProof/>
              <w:lang w:eastAsia="el-GR"/>
            </w:rPr>
            <w:t xml:space="preserve">     </w:t>
          </w:r>
          <w:r>
            <w:rPr>
              <w:noProof/>
              <w:lang w:eastAsia="el-GR"/>
            </w:rPr>
            <w:drawing>
              <wp:inline distT="0" distB="0" distL="0" distR="0">
                <wp:extent cx="914400" cy="542925"/>
                <wp:effectExtent l="19050" t="0" r="0" b="0"/>
                <wp:docPr id="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D69D2" w:rsidRPr="00B945D9" w:rsidRDefault="00CD69D2" w:rsidP="00422CB8">
          <w:pPr>
            <w:pStyle w:val="af4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     </w:t>
          </w:r>
          <w:r w:rsidRPr="00B945D9">
            <w:rPr>
              <w:b/>
              <w:bCs/>
              <w:sz w:val="16"/>
              <w:szCs w:val="16"/>
            </w:rPr>
            <w:t>Ευρωπαϊκή Ένωση</w:t>
          </w:r>
        </w:p>
        <w:p w:rsidR="00CD69D2" w:rsidRPr="00B945D9" w:rsidRDefault="00CD69D2" w:rsidP="00422CB8">
          <w:pPr>
            <w:pStyle w:val="af4"/>
            <w:jc w:val="center"/>
            <w:rPr>
              <w:bCs/>
              <w:sz w:val="14"/>
              <w:szCs w:val="14"/>
            </w:rPr>
          </w:pPr>
          <w:r>
            <w:rPr>
              <w:bCs/>
              <w:sz w:val="14"/>
              <w:szCs w:val="14"/>
            </w:rPr>
            <w:t xml:space="preserve">     </w:t>
          </w:r>
          <w:r w:rsidRPr="00B945D9">
            <w:rPr>
              <w:bCs/>
              <w:sz w:val="14"/>
              <w:szCs w:val="14"/>
            </w:rPr>
            <w:t>Ευρωπαϊκά Διαρθρωτικά</w:t>
          </w:r>
        </w:p>
        <w:p w:rsidR="00CD69D2" w:rsidRPr="00B945D9" w:rsidRDefault="00CD69D2" w:rsidP="00422CB8">
          <w:pPr>
            <w:pStyle w:val="af4"/>
            <w:jc w:val="center"/>
            <w:rPr>
              <w:sz w:val="28"/>
              <w:szCs w:val="28"/>
            </w:rPr>
          </w:pPr>
          <w:r>
            <w:rPr>
              <w:bCs/>
              <w:sz w:val="14"/>
              <w:szCs w:val="14"/>
            </w:rPr>
            <w:t xml:space="preserve">     </w:t>
          </w:r>
          <w:r w:rsidRPr="00B945D9">
            <w:rPr>
              <w:bCs/>
              <w:sz w:val="14"/>
              <w:szCs w:val="14"/>
            </w:rPr>
            <w:t>και Επενδυτικά Ταμεία</w:t>
          </w:r>
        </w:p>
      </w:tc>
      <w:tc>
        <w:tcPr>
          <w:tcW w:w="7229" w:type="dxa"/>
          <w:vAlign w:val="bottom"/>
        </w:tcPr>
        <w:p w:rsidR="00CD69D2" w:rsidRPr="00B945D9" w:rsidRDefault="00CD69D2" w:rsidP="00422CB8">
          <w:pPr>
            <w:pStyle w:val="af4"/>
            <w:jc w:val="center"/>
            <w:rPr>
              <w:sz w:val="20"/>
              <w:szCs w:val="20"/>
            </w:rPr>
          </w:pPr>
          <w:bookmarkStart w:id="0" w:name="_GoBack"/>
          <w:bookmarkEnd w:id="0"/>
          <w:r w:rsidRPr="00B945D9">
            <w:rPr>
              <w:sz w:val="20"/>
              <w:szCs w:val="20"/>
            </w:rPr>
            <w:t>Με τη συγχρηματοδότηση της Ελλάδας και της Ευρωπαϊκής Ένωσης</w:t>
          </w:r>
        </w:p>
      </w:tc>
      <w:tc>
        <w:tcPr>
          <w:tcW w:w="1701" w:type="dxa"/>
        </w:tcPr>
        <w:p w:rsidR="00CD69D2" w:rsidRPr="00B945D9" w:rsidRDefault="00CD69D2" w:rsidP="00422CB8">
          <w:pPr>
            <w:pStyle w:val="af4"/>
            <w:rPr>
              <w:sz w:val="28"/>
              <w:szCs w:val="28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923925" cy="552450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69D2" w:rsidRDefault="00CD69D2" w:rsidP="00CD69D2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65" w:rsidRDefault="00864865" w:rsidP="00306A27">
      <w:r>
        <w:separator/>
      </w:r>
    </w:p>
  </w:footnote>
  <w:footnote w:type="continuationSeparator" w:id="0">
    <w:p w:rsidR="00864865" w:rsidRDefault="00864865" w:rsidP="00306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pacing w:val="0"/>
        <w:sz w:val="21"/>
        <w:szCs w:val="24"/>
        <w:shd w:val="clear" w:color="auto" w:fill="auto"/>
        <w:lang w:val="el-GR" w:eastAsia="zh-CN" w:bidi="ar-SA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6EF7616"/>
    <w:multiLevelType w:val="multilevel"/>
    <w:tmpl w:val="9AF8B592"/>
    <w:lvl w:ilvl="0">
      <w:start w:val="1"/>
      <w:numFmt w:val="bullet"/>
      <w:lvlText w:val="·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15E3A"/>
    <w:multiLevelType w:val="hybridMultilevel"/>
    <w:tmpl w:val="545CC590"/>
    <w:lvl w:ilvl="0" w:tplc="138653BA">
      <w:start w:val="1"/>
      <w:numFmt w:val="decimal"/>
      <w:lvlText w:val="%1."/>
      <w:lvlJc w:val="left"/>
      <w:pPr>
        <w:ind w:left="720" w:hanging="360"/>
      </w:pPr>
    </w:lvl>
    <w:lvl w:ilvl="1" w:tplc="97CCF89C" w:tentative="1">
      <w:start w:val="1"/>
      <w:numFmt w:val="lowerLetter"/>
      <w:lvlText w:val="%2."/>
      <w:lvlJc w:val="left"/>
      <w:pPr>
        <w:ind w:left="1440" w:hanging="360"/>
      </w:pPr>
    </w:lvl>
    <w:lvl w:ilvl="2" w:tplc="1312E2F4" w:tentative="1">
      <w:start w:val="1"/>
      <w:numFmt w:val="lowerRoman"/>
      <w:lvlText w:val="%3."/>
      <w:lvlJc w:val="right"/>
      <w:pPr>
        <w:ind w:left="2160" w:hanging="180"/>
      </w:pPr>
    </w:lvl>
    <w:lvl w:ilvl="3" w:tplc="3EC2E876" w:tentative="1">
      <w:start w:val="1"/>
      <w:numFmt w:val="decimal"/>
      <w:lvlText w:val="%4."/>
      <w:lvlJc w:val="left"/>
      <w:pPr>
        <w:ind w:left="2880" w:hanging="360"/>
      </w:pPr>
    </w:lvl>
    <w:lvl w:ilvl="4" w:tplc="A23AFAE6" w:tentative="1">
      <w:start w:val="1"/>
      <w:numFmt w:val="lowerLetter"/>
      <w:lvlText w:val="%5."/>
      <w:lvlJc w:val="left"/>
      <w:pPr>
        <w:ind w:left="3600" w:hanging="360"/>
      </w:pPr>
    </w:lvl>
    <w:lvl w:ilvl="5" w:tplc="F0E4EBEC" w:tentative="1">
      <w:start w:val="1"/>
      <w:numFmt w:val="lowerRoman"/>
      <w:lvlText w:val="%6."/>
      <w:lvlJc w:val="right"/>
      <w:pPr>
        <w:ind w:left="4320" w:hanging="180"/>
      </w:pPr>
    </w:lvl>
    <w:lvl w:ilvl="6" w:tplc="4866F578" w:tentative="1">
      <w:start w:val="1"/>
      <w:numFmt w:val="decimal"/>
      <w:lvlText w:val="%7."/>
      <w:lvlJc w:val="left"/>
      <w:pPr>
        <w:ind w:left="5040" w:hanging="360"/>
      </w:pPr>
    </w:lvl>
    <w:lvl w:ilvl="7" w:tplc="92A42656" w:tentative="1">
      <w:start w:val="1"/>
      <w:numFmt w:val="lowerLetter"/>
      <w:lvlText w:val="%8."/>
      <w:lvlJc w:val="left"/>
      <w:pPr>
        <w:ind w:left="5760" w:hanging="360"/>
      </w:pPr>
    </w:lvl>
    <w:lvl w:ilvl="8" w:tplc="08609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457A3"/>
    <w:multiLevelType w:val="hybridMultilevel"/>
    <w:tmpl w:val="9D5E89F8"/>
    <w:name w:val="WW8Num3"/>
    <w:lvl w:ilvl="0" w:tplc="65446E62">
      <w:start w:val="1"/>
      <w:numFmt w:val="decimal"/>
      <w:lvlText w:val="%1."/>
      <w:lvlJc w:val="left"/>
      <w:pPr>
        <w:ind w:left="720" w:hanging="360"/>
      </w:pPr>
    </w:lvl>
    <w:lvl w:ilvl="1" w:tplc="2E54D49E" w:tentative="1">
      <w:start w:val="1"/>
      <w:numFmt w:val="lowerLetter"/>
      <w:lvlText w:val="%2."/>
      <w:lvlJc w:val="left"/>
      <w:pPr>
        <w:ind w:left="1440" w:hanging="360"/>
      </w:pPr>
    </w:lvl>
    <w:lvl w:ilvl="2" w:tplc="4D76FC72" w:tentative="1">
      <w:start w:val="1"/>
      <w:numFmt w:val="lowerRoman"/>
      <w:lvlText w:val="%3."/>
      <w:lvlJc w:val="right"/>
      <w:pPr>
        <w:ind w:left="2160" w:hanging="180"/>
      </w:pPr>
    </w:lvl>
    <w:lvl w:ilvl="3" w:tplc="348644DC" w:tentative="1">
      <w:start w:val="1"/>
      <w:numFmt w:val="decimal"/>
      <w:lvlText w:val="%4."/>
      <w:lvlJc w:val="left"/>
      <w:pPr>
        <w:ind w:left="2880" w:hanging="360"/>
      </w:pPr>
    </w:lvl>
    <w:lvl w:ilvl="4" w:tplc="39A6F024" w:tentative="1">
      <w:start w:val="1"/>
      <w:numFmt w:val="lowerLetter"/>
      <w:lvlText w:val="%5."/>
      <w:lvlJc w:val="left"/>
      <w:pPr>
        <w:ind w:left="3600" w:hanging="360"/>
      </w:pPr>
    </w:lvl>
    <w:lvl w:ilvl="5" w:tplc="234097A8" w:tentative="1">
      <w:start w:val="1"/>
      <w:numFmt w:val="lowerRoman"/>
      <w:lvlText w:val="%6."/>
      <w:lvlJc w:val="right"/>
      <w:pPr>
        <w:ind w:left="4320" w:hanging="180"/>
      </w:pPr>
    </w:lvl>
    <w:lvl w:ilvl="6" w:tplc="83D04DE2" w:tentative="1">
      <w:start w:val="1"/>
      <w:numFmt w:val="decimal"/>
      <w:lvlText w:val="%7."/>
      <w:lvlJc w:val="left"/>
      <w:pPr>
        <w:ind w:left="5040" w:hanging="360"/>
      </w:pPr>
    </w:lvl>
    <w:lvl w:ilvl="7" w:tplc="66D8FDCE" w:tentative="1">
      <w:start w:val="1"/>
      <w:numFmt w:val="lowerLetter"/>
      <w:lvlText w:val="%8."/>
      <w:lvlJc w:val="left"/>
      <w:pPr>
        <w:ind w:left="5760" w:hanging="360"/>
      </w:pPr>
    </w:lvl>
    <w:lvl w:ilvl="8" w:tplc="8D068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865F3"/>
    <w:multiLevelType w:val="multilevel"/>
    <w:tmpl w:val="E7C4DD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ED2259"/>
    <w:rsid w:val="00023DA3"/>
    <w:rsid w:val="00027C23"/>
    <w:rsid w:val="000336B2"/>
    <w:rsid w:val="00050203"/>
    <w:rsid w:val="00055C31"/>
    <w:rsid w:val="00071BB4"/>
    <w:rsid w:val="0008116D"/>
    <w:rsid w:val="000A56EC"/>
    <w:rsid w:val="000B0A20"/>
    <w:rsid w:val="000B24C1"/>
    <w:rsid w:val="000B5B62"/>
    <w:rsid w:val="000C5166"/>
    <w:rsid w:val="000D0438"/>
    <w:rsid w:val="000E7ACC"/>
    <w:rsid w:val="000F301A"/>
    <w:rsid w:val="000F3527"/>
    <w:rsid w:val="000F5219"/>
    <w:rsid w:val="00113141"/>
    <w:rsid w:val="001176DD"/>
    <w:rsid w:val="0012007B"/>
    <w:rsid w:val="0012147A"/>
    <w:rsid w:val="001352F1"/>
    <w:rsid w:val="00136214"/>
    <w:rsid w:val="001466EF"/>
    <w:rsid w:val="0016044C"/>
    <w:rsid w:val="0016790A"/>
    <w:rsid w:val="00174610"/>
    <w:rsid w:val="0017589F"/>
    <w:rsid w:val="001800C2"/>
    <w:rsid w:val="001824E9"/>
    <w:rsid w:val="001936DC"/>
    <w:rsid w:val="001A050F"/>
    <w:rsid w:val="001C5B99"/>
    <w:rsid w:val="001D3CAC"/>
    <w:rsid w:val="001E676E"/>
    <w:rsid w:val="001E76C4"/>
    <w:rsid w:val="001E7B8E"/>
    <w:rsid w:val="001F7353"/>
    <w:rsid w:val="001F7D32"/>
    <w:rsid w:val="00207B10"/>
    <w:rsid w:val="00212017"/>
    <w:rsid w:val="002172EC"/>
    <w:rsid w:val="00227D46"/>
    <w:rsid w:val="0023194A"/>
    <w:rsid w:val="00233B9E"/>
    <w:rsid w:val="00247587"/>
    <w:rsid w:val="00253235"/>
    <w:rsid w:val="00263778"/>
    <w:rsid w:val="0026525A"/>
    <w:rsid w:val="00272781"/>
    <w:rsid w:val="00272BBA"/>
    <w:rsid w:val="00272F83"/>
    <w:rsid w:val="00291A4C"/>
    <w:rsid w:val="002924D2"/>
    <w:rsid w:val="00294A73"/>
    <w:rsid w:val="002B44A1"/>
    <w:rsid w:val="002C1F39"/>
    <w:rsid w:val="002C289E"/>
    <w:rsid w:val="002C2F68"/>
    <w:rsid w:val="002D2312"/>
    <w:rsid w:val="002E7404"/>
    <w:rsid w:val="002F2B92"/>
    <w:rsid w:val="002F3C58"/>
    <w:rsid w:val="002F53BF"/>
    <w:rsid w:val="00302866"/>
    <w:rsid w:val="00302BD8"/>
    <w:rsid w:val="00304D22"/>
    <w:rsid w:val="003067B1"/>
    <w:rsid w:val="00306A27"/>
    <w:rsid w:val="0032491E"/>
    <w:rsid w:val="00325390"/>
    <w:rsid w:val="0033751D"/>
    <w:rsid w:val="00343A26"/>
    <w:rsid w:val="0034461A"/>
    <w:rsid w:val="00353B2D"/>
    <w:rsid w:val="00357463"/>
    <w:rsid w:val="00375423"/>
    <w:rsid w:val="003809E9"/>
    <w:rsid w:val="003820C9"/>
    <w:rsid w:val="00385E72"/>
    <w:rsid w:val="00395AB8"/>
    <w:rsid w:val="003B67C9"/>
    <w:rsid w:val="003C473E"/>
    <w:rsid w:val="003C4A48"/>
    <w:rsid w:val="003D2BD4"/>
    <w:rsid w:val="003D66A6"/>
    <w:rsid w:val="003F27C2"/>
    <w:rsid w:val="003F77BF"/>
    <w:rsid w:val="00404370"/>
    <w:rsid w:val="00412CAB"/>
    <w:rsid w:val="0041684E"/>
    <w:rsid w:val="00420E74"/>
    <w:rsid w:val="00422408"/>
    <w:rsid w:val="0042691F"/>
    <w:rsid w:val="00434B44"/>
    <w:rsid w:val="004413DD"/>
    <w:rsid w:val="004471FA"/>
    <w:rsid w:val="00460602"/>
    <w:rsid w:val="00472A30"/>
    <w:rsid w:val="00483CCD"/>
    <w:rsid w:val="004849AE"/>
    <w:rsid w:val="00492362"/>
    <w:rsid w:val="004A31D7"/>
    <w:rsid w:val="004B37E8"/>
    <w:rsid w:val="004B3915"/>
    <w:rsid w:val="004B5176"/>
    <w:rsid w:val="004C508F"/>
    <w:rsid w:val="004C6521"/>
    <w:rsid w:val="004D444D"/>
    <w:rsid w:val="004F596A"/>
    <w:rsid w:val="004F6E83"/>
    <w:rsid w:val="005012B2"/>
    <w:rsid w:val="0050457D"/>
    <w:rsid w:val="005260BE"/>
    <w:rsid w:val="00530FB5"/>
    <w:rsid w:val="00534519"/>
    <w:rsid w:val="0053523E"/>
    <w:rsid w:val="005371D6"/>
    <w:rsid w:val="00537FB8"/>
    <w:rsid w:val="00556978"/>
    <w:rsid w:val="005674B5"/>
    <w:rsid w:val="005717E3"/>
    <w:rsid w:val="00593CFE"/>
    <w:rsid w:val="005A39F6"/>
    <w:rsid w:val="005B0C54"/>
    <w:rsid w:val="005B6658"/>
    <w:rsid w:val="005B686A"/>
    <w:rsid w:val="005C70B5"/>
    <w:rsid w:val="005F194E"/>
    <w:rsid w:val="005F6CE7"/>
    <w:rsid w:val="005F7686"/>
    <w:rsid w:val="00614B2B"/>
    <w:rsid w:val="006302DF"/>
    <w:rsid w:val="00653467"/>
    <w:rsid w:val="006619FD"/>
    <w:rsid w:val="00663B53"/>
    <w:rsid w:val="00665550"/>
    <w:rsid w:val="00671B24"/>
    <w:rsid w:val="006843BE"/>
    <w:rsid w:val="00692336"/>
    <w:rsid w:val="00695B27"/>
    <w:rsid w:val="006974BD"/>
    <w:rsid w:val="00697E62"/>
    <w:rsid w:val="006B24AA"/>
    <w:rsid w:val="006B2635"/>
    <w:rsid w:val="006B4EED"/>
    <w:rsid w:val="006C026D"/>
    <w:rsid w:val="006C1AD1"/>
    <w:rsid w:val="006C2B0B"/>
    <w:rsid w:val="006E4C33"/>
    <w:rsid w:val="00715DE2"/>
    <w:rsid w:val="007603DE"/>
    <w:rsid w:val="00760ACE"/>
    <w:rsid w:val="00766D3B"/>
    <w:rsid w:val="00773ED4"/>
    <w:rsid w:val="00784F76"/>
    <w:rsid w:val="007965F5"/>
    <w:rsid w:val="007A253D"/>
    <w:rsid w:val="007A5EDB"/>
    <w:rsid w:val="007B0EE0"/>
    <w:rsid w:val="007B1F81"/>
    <w:rsid w:val="007B40C1"/>
    <w:rsid w:val="007B6C6F"/>
    <w:rsid w:val="007B7C75"/>
    <w:rsid w:val="007C629B"/>
    <w:rsid w:val="007E4E1B"/>
    <w:rsid w:val="007E7EAB"/>
    <w:rsid w:val="00821AD7"/>
    <w:rsid w:val="008278CA"/>
    <w:rsid w:val="0083038F"/>
    <w:rsid w:val="00840143"/>
    <w:rsid w:val="008426F2"/>
    <w:rsid w:val="008444E8"/>
    <w:rsid w:val="00847BE4"/>
    <w:rsid w:val="008558C5"/>
    <w:rsid w:val="00864865"/>
    <w:rsid w:val="00883099"/>
    <w:rsid w:val="00883B6C"/>
    <w:rsid w:val="00886A8C"/>
    <w:rsid w:val="008955CD"/>
    <w:rsid w:val="008A3BCA"/>
    <w:rsid w:val="008A795F"/>
    <w:rsid w:val="008B1E11"/>
    <w:rsid w:val="008D17B2"/>
    <w:rsid w:val="008D3A41"/>
    <w:rsid w:val="008D41FA"/>
    <w:rsid w:val="008D69E0"/>
    <w:rsid w:val="008E0ACD"/>
    <w:rsid w:val="008E1777"/>
    <w:rsid w:val="008E3116"/>
    <w:rsid w:val="008E3BC8"/>
    <w:rsid w:val="00906619"/>
    <w:rsid w:val="00912BBD"/>
    <w:rsid w:val="00916B5F"/>
    <w:rsid w:val="009174DF"/>
    <w:rsid w:val="00917B6A"/>
    <w:rsid w:val="00940624"/>
    <w:rsid w:val="00941652"/>
    <w:rsid w:val="00943354"/>
    <w:rsid w:val="00952AA1"/>
    <w:rsid w:val="009738FE"/>
    <w:rsid w:val="009764DF"/>
    <w:rsid w:val="00983AC9"/>
    <w:rsid w:val="0099002E"/>
    <w:rsid w:val="009939CC"/>
    <w:rsid w:val="009955D5"/>
    <w:rsid w:val="009B1403"/>
    <w:rsid w:val="009C00BE"/>
    <w:rsid w:val="009C339F"/>
    <w:rsid w:val="009C36BC"/>
    <w:rsid w:val="009C4C7B"/>
    <w:rsid w:val="009E2068"/>
    <w:rsid w:val="009E67F3"/>
    <w:rsid w:val="00A11F2B"/>
    <w:rsid w:val="00A123DA"/>
    <w:rsid w:val="00A44FAC"/>
    <w:rsid w:val="00A50101"/>
    <w:rsid w:val="00A62FEE"/>
    <w:rsid w:val="00A633A9"/>
    <w:rsid w:val="00A6424E"/>
    <w:rsid w:val="00A653ED"/>
    <w:rsid w:val="00A82BEF"/>
    <w:rsid w:val="00A95C5C"/>
    <w:rsid w:val="00A95E7D"/>
    <w:rsid w:val="00A96BAA"/>
    <w:rsid w:val="00AA67EB"/>
    <w:rsid w:val="00AB06D7"/>
    <w:rsid w:val="00AC0B7F"/>
    <w:rsid w:val="00AC1CB4"/>
    <w:rsid w:val="00AD2D55"/>
    <w:rsid w:val="00AE02A8"/>
    <w:rsid w:val="00AE653A"/>
    <w:rsid w:val="00B0108A"/>
    <w:rsid w:val="00B04B80"/>
    <w:rsid w:val="00B27EC1"/>
    <w:rsid w:val="00B52A19"/>
    <w:rsid w:val="00B57520"/>
    <w:rsid w:val="00B722BE"/>
    <w:rsid w:val="00B85009"/>
    <w:rsid w:val="00B94D17"/>
    <w:rsid w:val="00BA24A1"/>
    <w:rsid w:val="00BA29B7"/>
    <w:rsid w:val="00BA4830"/>
    <w:rsid w:val="00BC11AC"/>
    <w:rsid w:val="00BC1B6B"/>
    <w:rsid w:val="00BC2D20"/>
    <w:rsid w:val="00BD44BC"/>
    <w:rsid w:val="00BD6A0C"/>
    <w:rsid w:val="00BF5051"/>
    <w:rsid w:val="00BF77B3"/>
    <w:rsid w:val="00C102AC"/>
    <w:rsid w:val="00C20A66"/>
    <w:rsid w:val="00C223A0"/>
    <w:rsid w:val="00C24767"/>
    <w:rsid w:val="00C27895"/>
    <w:rsid w:val="00C4555D"/>
    <w:rsid w:val="00C45BFC"/>
    <w:rsid w:val="00C518D5"/>
    <w:rsid w:val="00C5213C"/>
    <w:rsid w:val="00C5255E"/>
    <w:rsid w:val="00C773CA"/>
    <w:rsid w:val="00C87CCD"/>
    <w:rsid w:val="00C926A5"/>
    <w:rsid w:val="00CA4421"/>
    <w:rsid w:val="00CC23BA"/>
    <w:rsid w:val="00CD6979"/>
    <w:rsid w:val="00CD69D2"/>
    <w:rsid w:val="00CE1196"/>
    <w:rsid w:val="00CE3FB1"/>
    <w:rsid w:val="00CF00EC"/>
    <w:rsid w:val="00CF16CC"/>
    <w:rsid w:val="00D04911"/>
    <w:rsid w:val="00D173B6"/>
    <w:rsid w:val="00D226AE"/>
    <w:rsid w:val="00D330FC"/>
    <w:rsid w:val="00D3753B"/>
    <w:rsid w:val="00D50682"/>
    <w:rsid w:val="00D5172D"/>
    <w:rsid w:val="00D6142F"/>
    <w:rsid w:val="00D718DC"/>
    <w:rsid w:val="00D7370C"/>
    <w:rsid w:val="00D95BBF"/>
    <w:rsid w:val="00DA1787"/>
    <w:rsid w:val="00DB243E"/>
    <w:rsid w:val="00DC5905"/>
    <w:rsid w:val="00DD38DF"/>
    <w:rsid w:val="00DD7EA5"/>
    <w:rsid w:val="00DE11FF"/>
    <w:rsid w:val="00DF05EE"/>
    <w:rsid w:val="00DF31D1"/>
    <w:rsid w:val="00E042B1"/>
    <w:rsid w:val="00E06432"/>
    <w:rsid w:val="00E15A69"/>
    <w:rsid w:val="00E20A6B"/>
    <w:rsid w:val="00E47A3F"/>
    <w:rsid w:val="00E67959"/>
    <w:rsid w:val="00E67DEA"/>
    <w:rsid w:val="00E71C78"/>
    <w:rsid w:val="00E84984"/>
    <w:rsid w:val="00E915C6"/>
    <w:rsid w:val="00EA3714"/>
    <w:rsid w:val="00EA374B"/>
    <w:rsid w:val="00ED2259"/>
    <w:rsid w:val="00ED60E0"/>
    <w:rsid w:val="00EE52F6"/>
    <w:rsid w:val="00EF0ECE"/>
    <w:rsid w:val="00EF4A23"/>
    <w:rsid w:val="00EF62C5"/>
    <w:rsid w:val="00F01D54"/>
    <w:rsid w:val="00F05934"/>
    <w:rsid w:val="00F32880"/>
    <w:rsid w:val="00F3332D"/>
    <w:rsid w:val="00F50D3B"/>
    <w:rsid w:val="00F5186B"/>
    <w:rsid w:val="00F5244F"/>
    <w:rsid w:val="00F547DB"/>
    <w:rsid w:val="00F6515E"/>
    <w:rsid w:val="00F67185"/>
    <w:rsid w:val="00F733BB"/>
    <w:rsid w:val="00F85641"/>
    <w:rsid w:val="00FA5EE6"/>
    <w:rsid w:val="00FB0914"/>
    <w:rsid w:val="00FB1403"/>
    <w:rsid w:val="00FD66F4"/>
    <w:rsid w:val="00FE305F"/>
    <w:rsid w:val="00FE348E"/>
    <w:rsid w:val="00FF6657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9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7589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7589F"/>
    <w:pPr>
      <w:keepNext/>
      <w:numPr>
        <w:ilvl w:val="1"/>
        <w:numId w:val="1"/>
      </w:numPr>
      <w:tabs>
        <w:tab w:val="left" w:pos="3969"/>
        <w:tab w:val="left" w:pos="4820"/>
      </w:tabs>
      <w:spacing w:line="264" w:lineRule="auto"/>
      <w:ind w:left="720" w:right="-483" w:hanging="720"/>
      <w:outlineLvl w:val="1"/>
    </w:pPr>
    <w:rPr>
      <w:b/>
    </w:rPr>
  </w:style>
  <w:style w:type="paragraph" w:styleId="6">
    <w:name w:val="heading 6"/>
    <w:basedOn w:val="a"/>
    <w:next w:val="a"/>
    <w:qFormat/>
    <w:rsid w:val="0017589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589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  <w:rsid w:val="0017589F"/>
  </w:style>
  <w:style w:type="character" w:customStyle="1" w:styleId="WW8Num1z2">
    <w:name w:val="WW8Num1z2"/>
    <w:rsid w:val="0017589F"/>
  </w:style>
  <w:style w:type="character" w:customStyle="1" w:styleId="WW8Num1z3">
    <w:name w:val="WW8Num1z3"/>
    <w:rsid w:val="0017589F"/>
  </w:style>
  <w:style w:type="character" w:customStyle="1" w:styleId="WW8Num1z4">
    <w:name w:val="WW8Num1z4"/>
    <w:rsid w:val="0017589F"/>
  </w:style>
  <w:style w:type="character" w:customStyle="1" w:styleId="WW8Num1z5">
    <w:name w:val="WW8Num1z5"/>
    <w:rsid w:val="0017589F"/>
  </w:style>
  <w:style w:type="character" w:customStyle="1" w:styleId="WW8Num1z6">
    <w:name w:val="WW8Num1z6"/>
    <w:rsid w:val="0017589F"/>
  </w:style>
  <w:style w:type="character" w:customStyle="1" w:styleId="WW8Num1z7">
    <w:name w:val="WW8Num1z7"/>
    <w:rsid w:val="0017589F"/>
  </w:style>
  <w:style w:type="character" w:customStyle="1" w:styleId="WW8Num1z8">
    <w:name w:val="WW8Num1z8"/>
    <w:rsid w:val="0017589F"/>
  </w:style>
  <w:style w:type="character" w:customStyle="1" w:styleId="WW8Num2z0">
    <w:name w:val="WW8Num2z0"/>
    <w:rsid w:val="0017589F"/>
    <w:rPr>
      <w:rFonts w:ascii="Arial" w:eastAsia="Times New Roman" w:hAnsi="Arial" w:cs="Arial"/>
      <w:b/>
      <w:bCs/>
      <w:color w:val="auto"/>
      <w:spacing w:val="0"/>
      <w:sz w:val="21"/>
      <w:szCs w:val="24"/>
      <w:shd w:val="clear" w:color="auto" w:fill="auto"/>
      <w:lang w:val="el-GR" w:eastAsia="zh-CN" w:bidi="ar-SA"/>
    </w:rPr>
  </w:style>
  <w:style w:type="character" w:customStyle="1" w:styleId="WW8Num2z1">
    <w:name w:val="WW8Num2z1"/>
    <w:rsid w:val="0017589F"/>
  </w:style>
  <w:style w:type="character" w:customStyle="1" w:styleId="WW8Num2z2">
    <w:name w:val="WW8Num2z2"/>
    <w:rsid w:val="0017589F"/>
  </w:style>
  <w:style w:type="character" w:customStyle="1" w:styleId="WW8Num2z3">
    <w:name w:val="WW8Num2z3"/>
    <w:rsid w:val="0017589F"/>
  </w:style>
  <w:style w:type="character" w:customStyle="1" w:styleId="WW8Num2z4">
    <w:name w:val="WW8Num2z4"/>
    <w:rsid w:val="0017589F"/>
  </w:style>
  <w:style w:type="character" w:customStyle="1" w:styleId="WW8Num2z5">
    <w:name w:val="WW8Num2z5"/>
    <w:rsid w:val="0017589F"/>
  </w:style>
  <w:style w:type="character" w:customStyle="1" w:styleId="WW8Num2z6">
    <w:name w:val="WW8Num2z6"/>
    <w:rsid w:val="0017589F"/>
  </w:style>
  <w:style w:type="character" w:customStyle="1" w:styleId="WW8Num2z7">
    <w:name w:val="WW8Num2z7"/>
    <w:rsid w:val="0017589F"/>
  </w:style>
  <w:style w:type="character" w:customStyle="1" w:styleId="WW8Num2z8">
    <w:name w:val="WW8Num2z8"/>
    <w:rsid w:val="0017589F"/>
  </w:style>
  <w:style w:type="character" w:customStyle="1" w:styleId="WW8Num3z0">
    <w:name w:val="WW8Num3z0"/>
    <w:rsid w:val="0017589F"/>
  </w:style>
  <w:style w:type="character" w:customStyle="1" w:styleId="WW8Num3z1">
    <w:name w:val="WW8Num3z1"/>
    <w:rsid w:val="0017589F"/>
  </w:style>
  <w:style w:type="character" w:customStyle="1" w:styleId="WW8Num3z2">
    <w:name w:val="WW8Num3z2"/>
    <w:rsid w:val="0017589F"/>
  </w:style>
  <w:style w:type="character" w:customStyle="1" w:styleId="WW8Num3z3">
    <w:name w:val="WW8Num3z3"/>
    <w:rsid w:val="0017589F"/>
  </w:style>
  <w:style w:type="character" w:customStyle="1" w:styleId="WW8Num3z4">
    <w:name w:val="WW8Num3z4"/>
    <w:rsid w:val="0017589F"/>
  </w:style>
  <w:style w:type="character" w:customStyle="1" w:styleId="WW8Num3z5">
    <w:name w:val="WW8Num3z5"/>
    <w:rsid w:val="0017589F"/>
  </w:style>
  <w:style w:type="character" w:customStyle="1" w:styleId="WW8Num3z6">
    <w:name w:val="WW8Num3z6"/>
    <w:rsid w:val="0017589F"/>
  </w:style>
  <w:style w:type="character" w:customStyle="1" w:styleId="WW8Num3z7">
    <w:name w:val="WW8Num3z7"/>
    <w:rsid w:val="0017589F"/>
  </w:style>
  <w:style w:type="character" w:customStyle="1" w:styleId="WW8Num3z8">
    <w:name w:val="WW8Num3z8"/>
    <w:rsid w:val="0017589F"/>
  </w:style>
  <w:style w:type="character" w:customStyle="1" w:styleId="WW8Num4z0">
    <w:name w:val="WW8Num4z0"/>
    <w:rsid w:val="0017589F"/>
    <w:rPr>
      <w:rFonts w:ascii="Wingdings" w:hAnsi="Wingdings" w:cs="Wingdings"/>
    </w:rPr>
  </w:style>
  <w:style w:type="character" w:customStyle="1" w:styleId="WW8Num5z0">
    <w:name w:val="WW8Num5z0"/>
    <w:rsid w:val="0017589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7589F"/>
    <w:rPr>
      <w:rFonts w:ascii="Courier New" w:hAnsi="Courier New" w:cs="Courier New"/>
    </w:rPr>
  </w:style>
  <w:style w:type="character" w:customStyle="1" w:styleId="WW8Num5z2">
    <w:name w:val="WW8Num5z2"/>
    <w:rsid w:val="0017589F"/>
    <w:rPr>
      <w:rFonts w:ascii="Wingdings" w:hAnsi="Wingdings" w:cs="Wingdings"/>
    </w:rPr>
  </w:style>
  <w:style w:type="character" w:customStyle="1" w:styleId="WW8Num5z3">
    <w:name w:val="WW8Num5z3"/>
    <w:rsid w:val="0017589F"/>
    <w:rPr>
      <w:rFonts w:ascii="Symbol" w:hAnsi="Symbol" w:cs="Symbol"/>
    </w:rPr>
  </w:style>
  <w:style w:type="character" w:customStyle="1" w:styleId="WW8Num6z0">
    <w:name w:val="WW8Num6z0"/>
    <w:rsid w:val="0017589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7589F"/>
    <w:rPr>
      <w:rFonts w:ascii="Courier New" w:hAnsi="Courier New" w:cs="Courier New"/>
    </w:rPr>
  </w:style>
  <w:style w:type="character" w:customStyle="1" w:styleId="WW8Num6z2">
    <w:name w:val="WW8Num6z2"/>
    <w:rsid w:val="0017589F"/>
    <w:rPr>
      <w:rFonts w:ascii="Wingdings" w:hAnsi="Wingdings" w:cs="Wingdings"/>
    </w:rPr>
  </w:style>
  <w:style w:type="character" w:customStyle="1" w:styleId="WW8Num6z3">
    <w:name w:val="WW8Num6z3"/>
    <w:rsid w:val="0017589F"/>
    <w:rPr>
      <w:rFonts w:ascii="Symbol" w:hAnsi="Symbol" w:cs="Symbol"/>
    </w:rPr>
  </w:style>
  <w:style w:type="character" w:customStyle="1" w:styleId="WW8Num7z0">
    <w:name w:val="WW8Num7z0"/>
    <w:rsid w:val="0017589F"/>
    <w:rPr>
      <w:rFonts w:ascii="Arial" w:hAnsi="Arial" w:cs="Arial"/>
      <w:sz w:val="20"/>
      <w:szCs w:val="20"/>
    </w:rPr>
  </w:style>
  <w:style w:type="character" w:customStyle="1" w:styleId="WW8Num7z1">
    <w:name w:val="WW8Num7z1"/>
    <w:rsid w:val="0017589F"/>
  </w:style>
  <w:style w:type="character" w:customStyle="1" w:styleId="WW8Num7z2">
    <w:name w:val="WW8Num7z2"/>
    <w:rsid w:val="0017589F"/>
  </w:style>
  <w:style w:type="character" w:customStyle="1" w:styleId="WW8Num7z3">
    <w:name w:val="WW8Num7z3"/>
    <w:rsid w:val="0017589F"/>
  </w:style>
  <w:style w:type="character" w:customStyle="1" w:styleId="WW8Num7z4">
    <w:name w:val="WW8Num7z4"/>
    <w:rsid w:val="0017589F"/>
  </w:style>
  <w:style w:type="character" w:customStyle="1" w:styleId="WW8Num7z5">
    <w:name w:val="WW8Num7z5"/>
    <w:rsid w:val="0017589F"/>
  </w:style>
  <w:style w:type="character" w:customStyle="1" w:styleId="WW8Num7z6">
    <w:name w:val="WW8Num7z6"/>
    <w:rsid w:val="0017589F"/>
  </w:style>
  <w:style w:type="character" w:customStyle="1" w:styleId="WW8Num7z7">
    <w:name w:val="WW8Num7z7"/>
    <w:rsid w:val="0017589F"/>
  </w:style>
  <w:style w:type="character" w:customStyle="1" w:styleId="WW8Num7z8">
    <w:name w:val="WW8Num7z8"/>
    <w:rsid w:val="0017589F"/>
  </w:style>
  <w:style w:type="character" w:customStyle="1" w:styleId="WW8Num8z0">
    <w:name w:val="WW8Num8z0"/>
    <w:rsid w:val="0017589F"/>
  </w:style>
  <w:style w:type="character" w:customStyle="1" w:styleId="WW8Num8z1">
    <w:name w:val="WW8Num8z1"/>
    <w:rsid w:val="0017589F"/>
  </w:style>
  <w:style w:type="character" w:customStyle="1" w:styleId="WW8Num8z2">
    <w:name w:val="WW8Num8z2"/>
    <w:rsid w:val="0017589F"/>
  </w:style>
  <w:style w:type="character" w:customStyle="1" w:styleId="WW8Num8z3">
    <w:name w:val="WW8Num8z3"/>
    <w:rsid w:val="0017589F"/>
  </w:style>
  <w:style w:type="character" w:customStyle="1" w:styleId="WW8Num8z4">
    <w:name w:val="WW8Num8z4"/>
    <w:rsid w:val="0017589F"/>
  </w:style>
  <w:style w:type="character" w:customStyle="1" w:styleId="WW8Num8z5">
    <w:name w:val="WW8Num8z5"/>
    <w:rsid w:val="0017589F"/>
  </w:style>
  <w:style w:type="character" w:customStyle="1" w:styleId="WW8Num8z6">
    <w:name w:val="WW8Num8z6"/>
    <w:rsid w:val="0017589F"/>
  </w:style>
  <w:style w:type="character" w:customStyle="1" w:styleId="WW8Num8z7">
    <w:name w:val="WW8Num8z7"/>
    <w:rsid w:val="0017589F"/>
  </w:style>
  <w:style w:type="character" w:customStyle="1" w:styleId="WW8Num8z8">
    <w:name w:val="WW8Num8z8"/>
    <w:rsid w:val="0017589F"/>
  </w:style>
  <w:style w:type="character" w:customStyle="1" w:styleId="WW8Num9z0">
    <w:name w:val="WW8Num9z0"/>
    <w:rsid w:val="0017589F"/>
    <w:rPr>
      <w:rFonts w:ascii="Arial" w:hAnsi="Arial" w:cs="Arial"/>
      <w:b/>
      <w:sz w:val="21"/>
    </w:rPr>
  </w:style>
  <w:style w:type="character" w:customStyle="1" w:styleId="WW8Num9z1">
    <w:name w:val="WW8Num9z1"/>
    <w:rsid w:val="0017589F"/>
  </w:style>
  <w:style w:type="character" w:customStyle="1" w:styleId="WW8Num9z2">
    <w:name w:val="WW8Num9z2"/>
    <w:rsid w:val="0017589F"/>
  </w:style>
  <w:style w:type="character" w:customStyle="1" w:styleId="WW8Num9z3">
    <w:name w:val="WW8Num9z3"/>
    <w:rsid w:val="0017589F"/>
  </w:style>
  <w:style w:type="character" w:customStyle="1" w:styleId="WW8Num9z4">
    <w:name w:val="WW8Num9z4"/>
    <w:rsid w:val="0017589F"/>
  </w:style>
  <w:style w:type="character" w:customStyle="1" w:styleId="WW8Num9z5">
    <w:name w:val="WW8Num9z5"/>
    <w:rsid w:val="0017589F"/>
  </w:style>
  <w:style w:type="character" w:customStyle="1" w:styleId="WW8Num9z6">
    <w:name w:val="WW8Num9z6"/>
    <w:rsid w:val="0017589F"/>
  </w:style>
  <w:style w:type="character" w:customStyle="1" w:styleId="WW8Num9z7">
    <w:name w:val="WW8Num9z7"/>
    <w:rsid w:val="0017589F"/>
  </w:style>
  <w:style w:type="character" w:customStyle="1" w:styleId="WW8Num9z8">
    <w:name w:val="WW8Num9z8"/>
    <w:rsid w:val="0017589F"/>
  </w:style>
  <w:style w:type="character" w:customStyle="1" w:styleId="WW8Num10z0">
    <w:name w:val="WW8Num10z0"/>
    <w:rsid w:val="0017589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1z0">
    <w:name w:val="WW8Num11z0"/>
    <w:rsid w:val="0017589F"/>
  </w:style>
  <w:style w:type="character" w:customStyle="1" w:styleId="WW8Num12z0">
    <w:name w:val="WW8Num12z0"/>
    <w:rsid w:val="0017589F"/>
    <w:rPr>
      <w:rFonts w:ascii="Wingdings" w:hAnsi="Wingdings" w:cs="Wingdings"/>
    </w:rPr>
  </w:style>
  <w:style w:type="character" w:customStyle="1" w:styleId="WW8Num13z0">
    <w:name w:val="WW8Num13z0"/>
    <w:rsid w:val="0017589F"/>
    <w:rPr>
      <w:rFonts w:ascii="Wingdings" w:hAnsi="Wingdings" w:cs="Wingdings"/>
    </w:rPr>
  </w:style>
  <w:style w:type="character" w:customStyle="1" w:styleId="10">
    <w:name w:val="Προεπιλεγμένη γραμματοσειρά1"/>
    <w:rsid w:val="0017589F"/>
  </w:style>
  <w:style w:type="character" w:styleId="a3">
    <w:name w:val="page number"/>
    <w:basedOn w:val="10"/>
    <w:rsid w:val="0017589F"/>
  </w:style>
  <w:style w:type="character" w:customStyle="1" w:styleId="11">
    <w:name w:val="Παραπομπή σημείωσης τέλους1"/>
    <w:rsid w:val="0017589F"/>
    <w:rPr>
      <w:vertAlign w:val="superscript"/>
    </w:rPr>
  </w:style>
  <w:style w:type="character" w:customStyle="1" w:styleId="EndnoteReference">
    <w:name w:val="Endnote Reference"/>
    <w:rsid w:val="0017589F"/>
    <w:rPr>
      <w:vertAlign w:val="superscript"/>
    </w:rPr>
  </w:style>
  <w:style w:type="character" w:customStyle="1" w:styleId="a4">
    <w:name w:val="Χαρακτήρες σημείωσης τέλους"/>
    <w:rsid w:val="0017589F"/>
  </w:style>
  <w:style w:type="character" w:styleId="a5">
    <w:name w:val="endnote reference"/>
    <w:rsid w:val="0017589F"/>
    <w:rPr>
      <w:vertAlign w:val="superscript"/>
    </w:rPr>
  </w:style>
  <w:style w:type="character" w:customStyle="1" w:styleId="a6">
    <w:name w:val="Χαρακτήρες υποσημείωσης"/>
    <w:rsid w:val="0017589F"/>
    <w:rPr>
      <w:vertAlign w:val="superscript"/>
    </w:rPr>
  </w:style>
  <w:style w:type="character" w:customStyle="1" w:styleId="WW-">
    <w:name w:val="WW-Χαρακτήρες υποσημείωσης"/>
    <w:rsid w:val="0017589F"/>
  </w:style>
  <w:style w:type="character" w:customStyle="1" w:styleId="a7">
    <w:name w:val="Κουκκίδες"/>
    <w:rsid w:val="0017589F"/>
    <w:rPr>
      <w:rFonts w:ascii="OpenSymbol" w:eastAsia="OpenSymbol" w:hAnsi="OpenSymbol" w:cs="OpenSymbol"/>
    </w:rPr>
  </w:style>
  <w:style w:type="paragraph" w:customStyle="1" w:styleId="a8">
    <w:name w:val="Επικεφαλίδα"/>
    <w:basedOn w:val="a"/>
    <w:next w:val="a9"/>
    <w:rsid w:val="00175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17589F"/>
    <w:pPr>
      <w:jc w:val="both"/>
    </w:pPr>
    <w:rPr>
      <w:spacing w:val="-2"/>
    </w:rPr>
  </w:style>
  <w:style w:type="paragraph" w:styleId="aa">
    <w:name w:val="List"/>
    <w:basedOn w:val="a9"/>
    <w:rsid w:val="0017589F"/>
    <w:rPr>
      <w:rFonts w:cs="Arial"/>
    </w:rPr>
  </w:style>
  <w:style w:type="paragraph" w:styleId="ab">
    <w:name w:val="caption"/>
    <w:basedOn w:val="a"/>
    <w:qFormat/>
    <w:rsid w:val="0017589F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Ευρετήριο"/>
    <w:basedOn w:val="a"/>
    <w:rsid w:val="0017589F"/>
    <w:pPr>
      <w:suppressLineNumbers/>
    </w:pPr>
    <w:rPr>
      <w:rFonts w:cs="Arial"/>
    </w:rPr>
  </w:style>
  <w:style w:type="paragraph" w:customStyle="1" w:styleId="heading3v">
    <w:name w:val="heading3_v"/>
    <w:basedOn w:val="a"/>
    <w:rsid w:val="0017589F"/>
    <w:pPr>
      <w:overflowPunct w:val="0"/>
      <w:autoSpaceDE w:val="0"/>
      <w:spacing w:before="80"/>
      <w:ind w:left="567" w:hanging="567"/>
      <w:jc w:val="both"/>
      <w:textAlignment w:val="baseline"/>
    </w:pPr>
    <w:rPr>
      <w:rFonts w:ascii="Arial" w:hAnsi="Arial" w:cs="Arial"/>
      <w:sz w:val="19"/>
    </w:rPr>
  </w:style>
  <w:style w:type="paragraph" w:styleId="ad">
    <w:name w:val="Body Text Indent"/>
    <w:basedOn w:val="a"/>
    <w:rsid w:val="0017589F"/>
    <w:pPr>
      <w:spacing w:line="288" w:lineRule="auto"/>
      <w:ind w:left="284" w:hanging="284"/>
      <w:jc w:val="both"/>
    </w:pPr>
  </w:style>
  <w:style w:type="paragraph" w:customStyle="1" w:styleId="21">
    <w:name w:val="Σώμα κείμενου 21"/>
    <w:basedOn w:val="a"/>
    <w:rsid w:val="0017589F"/>
    <w:pPr>
      <w:spacing w:line="264" w:lineRule="auto"/>
      <w:jc w:val="center"/>
    </w:pPr>
    <w:rPr>
      <w:rFonts w:ascii="Tahoma" w:hAnsi="Tahoma" w:cs="Tahoma"/>
      <w:b/>
      <w:sz w:val="21"/>
    </w:rPr>
  </w:style>
  <w:style w:type="paragraph" w:customStyle="1" w:styleId="ae">
    <w:name w:val="??????"/>
    <w:rsid w:val="0017589F"/>
    <w:pPr>
      <w:suppressAutoHyphens/>
      <w:overflowPunct w:val="0"/>
      <w:autoSpaceDE w:val="0"/>
      <w:jc w:val="both"/>
      <w:textAlignment w:val="baseline"/>
    </w:pPr>
    <w:rPr>
      <w:rFonts w:ascii="MgHelvetica" w:hAnsi="MgHelvetica" w:cs="MgHelvetica"/>
      <w:sz w:val="22"/>
      <w:lang w:eastAsia="zh-CN"/>
    </w:rPr>
  </w:style>
  <w:style w:type="paragraph" w:customStyle="1" w:styleId="para-1">
    <w:name w:val="para-1"/>
    <w:basedOn w:val="a"/>
    <w:rsid w:val="0017589F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af">
    <w:name w:val="Περιεχόμενα πίνακα"/>
    <w:basedOn w:val="a"/>
    <w:rsid w:val="0017589F"/>
    <w:pPr>
      <w:suppressLineNumbers/>
    </w:pPr>
  </w:style>
  <w:style w:type="paragraph" w:customStyle="1" w:styleId="af0">
    <w:name w:val="Επικεφαλίδα πίνακα"/>
    <w:basedOn w:val="af"/>
    <w:rsid w:val="0017589F"/>
    <w:pPr>
      <w:jc w:val="center"/>
    </w:pPr>
    <w:rPr>
      <w:b/>
      <w:bCs/>
    </w:rPr>
  </w:style>
  <w:style w:type="paragraph" w:customStyle="1" w:styleId="31">
    <w:name w:val="Σώμα κείμενου με εσοχή 31"/>
    <w:basedOn w:val="a"/>
    <w:rsid w:val="0017589F"/>
    <w:pPr>
      <w:spacing w:line="240" w:lineRule="atLeast"/>
      <w:ind w:left="1100"/>
      <w:jc w:val="both"/>
    </w:pPr>
    <w:rPr>
      <w:rFonts w:ascii="Arial" w:hAnsi="Arial" w:cs="Arial"/>
    </w:rPr>
  </w:style>
  <w:style w:type="paragraph" w:styleId="af1">
    <w:name w:val="endnote text"/>
    <w:basedOn w:val="a"/>
    <w:rsid w:val="0017589F"/>
    <w:pPr>
      <w:suppressLineNumbers/>
      <w:ind w:left="339" w:hanging="339"/>
    </w:pPr>
    <w:rPr>
      <w:sz w:val="20"/>
      <w:szCs w:val="20"/>
    </w:rPr>
  </w:style>
  <w:style w:type="table" w:styleId="af2">
    <w:name w:val="Table Grid"/>
    <w:basedOn w:val="a1"/>
    <w:uiPriority w:val="59"/>
    <w:rsid w:val="00ED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2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94D17"/>
    <w:rPr>
      <w:color w:val="0000FF"/>
      <w:u w:val="single"/>
    </w:rPr>
  </w:style>
  <w:style w:type="paragraph" w:styleId="af3">
    <w:name w:val="header"/>
    <w:basedOn w:val="a"/>
    <w:link w:val="Char"/>
    <w:unhideWhenUsed/>
    <w:rsid w:val="00306A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f3"/>
    <w:uiPriority w:val="99"/>
    <w:semiHidden/>
    <w:rsid w:val="00306A27"/>
    <w:rPr>
      <w:sz w:val="24"/>
      <w:szCs w:val="24"/>
      <w:lang w:eastAsia="zh-CN"/>
    </w:rPr>
  </w:style>
  <w:style w:type="paragraph" w:styleId="af4">
    <w:name w:val="footer"/>
    <w:basedOn w:val="a"/>
    <w:link w:val="Char0"/>
    <w:uiPriority w:val="99"/>
    <w:unhideWhenUsed/>
    <w:rsid w:val="00306A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f4"/>
    <w:uiPriority w:val="99"/>
    <w:rsid w:val="00306A27"/>
    <w:rPr>
      <w:sz w:val="24"/>
      <w:szCs w:val="24"/>
      <w:lang w:eastAsia="zh-CN"/>
    </w:rPr>
  </w:style>
  <w:style w:type="paragraph" w:styleId="af5">
    <w:name w:val="Balloon Text"/>
    <w:basedOn w:val="a"/>
    <w:link w:val="Char1"/>
    <w:uiPriority w:val="99"/>
    <w:semiHidden/>
    <w:unhideWhenUsed/>
    <w:rsid w:val="00055C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5"/>
    <w:uiPriority w:val="99"/>
    <w:semiHidden/>
    <w:rsid w:val="00055C31"/>
    <w:rPr>
      <w:rFonts w:ascii="Tahoma" w:hAnsi="Tahoma" w:cs="Tahoma"/>
      <w:sz w:val="16"/>
      <w:szCs w:val="16"/>
      <w:lang w:eastAsia="zh-CN"/>
    </w:rPr>
  </w:style>
  <w:style w:type="character" w:customStyle="1" w:styleId="20">
    <w:name w:val="Παραπομπή σημείωσης τέλους2"/>
    <w:rsid w:val="009C36BC"/>
    <w:rPr>
      <w:vertAlign w:val="superscript"/>
    </w:rPr>
  </w:style>
  <w:style w:type="character" w:styleId="af6">
    <w:name w:val="Strong"/>
    <w:basedOn w:val="a0"/>
    <w:uiPriority w:val="22"/>
    <w:qFormat/>
    <w:rsid w:val="00416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3314</CharactersWithSpaces>
  <SharedDoc>false</SharedDoc>
  <HLinks>
    <vt:vector size="6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ftp://84.205.237.207/dte/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ΣΤΑΥΡΟΣ ΤΣΑΓΚΑΡΑΚΟΣ</dc:creator>
  <cp:lastModifiedBy>USER</cp:lastModifiedBy>
  <cp:revision>63</cp:revision>
  <cp:lastPrinted>2021-12-27T13:46:00Z</cp:lastPrinted>
  <dcterms:created xsi:type="dcterms:W3CDTF">2020-02-04T09:12:00Z</dcterms:created>
  <dcterms:modified xsi:type="dcterms:W3CDTF">2022-03-01T09:55:00Z</dcterms:modified>
</cp:coreProperties>
</file>