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7CB" w:rsidRDefault="009237CB" w:rsidP="009237CB">
      <w:pPr>
        <w:rPr>
          <w:b/>
          <w:lang w:val="en-US"/>
        </w:rPr>
      </w:pPr>
      <w:r w:rsidRPr="00006DC9">
        <w:rPr>
          <w:b/>
          <w:noProof/>
        </w:rPr>
        <w:drawing>
          <wp:anchor distT="0" distB="0" distL="114300" distR="114300" simplePos="0" relativeHeight="251660288" behindDoc="0" locked="0" layoutInCell="1" allowOverlap="1">
            <wp:simplePos x="0" y="0"/>
            <wp:positionH relativeFrom="column">
              <wp:posOffset>1028700</wp:posOffset>
            </wp:positionH>
            <wp:positionV relativeFrom="paragraph">
              <wp:posOffset>-240665</wp:posOffset>
            </wp:positionV>
            <wp:extent cx="509905" cy="542925"/>
            <wp:effectExtent l="19050" t="0" r="4445" b="0"/>
            <wp:wrapNone/>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lum bright="-40000" contrast="50000"/>
                    </a:blip>
                    <a:srcRect/>
                    <a:stretch>
                      <a:fillRect/>
                    </a:stretch>
                  </pic:blipFill>
                  <pic:spPr bwMode="auto">
                    <a:xfrm>
                      <a:off x="0" y="0"/>
                      <a:ext cx="509905" cy="544195"/>
                    </a:xfrm>
                    <a:prstGeom prst="rect">
                      <a:avLst/>
                    </a:prstGeom>
                    <a:noFill/>
                  </pic:spPr>
                </pic:pic>
              </a:graphicData>
            </a:graphic>
          </wp:anchor>
        </w:drawing>
      </w:r>
      <w:r w:rsidR="007B7794">
        <w:rPr>
          <w:b/>
          <w:lang w:val="en-US"/>
        </w:rPr>
        <w:t xml:space="preserve"> </w:t>
      </w:r>
    </w:p>
    <w:p w:rsidR="009237CB" w:rsidRDefault="009237CB" w:rsidP="009237CB">
      <w:pPr>
        <w:rPr>
          <w:b/>
        </w:rPr>
      </w:pPr>
    </w:p>
    <w:p w:rsidR="009237CB" w:rsidRDefault="009237CB" w:rsidP="009237CB">
      <w:pPr>
        <w:rPr>
          <w:b/>
        </w:rPr>
      </w:pPr>
      <w:r>
        <w:rPr>
          <w:b/>
        </w:rPr>
        <w:t>ΠΕΡΙΦΕΡΕΙΑ ΠΕΛΟΠΟΝΝΗΣΟΥ</w:t>
      </w:r>
    </w:p>
    <w:p w:rsidR="009237CB" w:rsidRDefault="009237CB" w:rsidP="009237CB">
      <w:pPr>
        <w:rPr>
          <w:b/>
        </w:rPr>
      </w:pPr>
      <w:r>
        <w:rPr>
          <w:b/>
        </w:rPr>
        <w:t>ΔΙΕΥΘΥΝΣΗ ΔΗΜΟΣΙΑΣ ΥΓΕΙΑΣ</w:t>
      </w:r>
    </w:p>
    <w:p w:rsidR="009237CB" w:rsidRPr="00D6799B" w:rsidRDefault="009237CB" w:rsidP="009237CB">
      <w:pPr>
        <w:rPr>
          <w:b/>
        </w:rPr>
      </w:pPr>
      <w:r>
        <w:rPr>
          <w:b/>
        </w:rPr>
        <w:t>ΚΑΙ ΚΟΙΝΩΝΙΚΗΣ ΜΕΡΙΜΝΑΣ</w:t>
      </w:r>
    </w:p>
    <w:p w:rsidR="009237CB" w:rsidRDefault="009237CB" w:rsidP="009237CB">
      <w:pPr>
        <w:rPr>
          <w:b/>
        </w:rPr>
      </w:pPr>
      <w:r>
        <w:rPr>
          <w:b/>
        </w:rPr>
        <w:t xml:space="preserve"> ΠΕΡΙΦΕΡΕΙΑΚΗΣ ΕΝΟΤΗΤΑΣ  ΑΡΓΟΛΙΔΑΣ</w:t>
      </w:r>
    </w:p>
    <w:p w:rsidR="009237CB" w:rsidRDefault="009237CB" w:rsidP="009237CB">
      <w:pPr>
        <w:rPr>
          <w:b/>
        </w:rPr>
      </w:pPr>
      <w:r>
        <w:rPr>
          <w:b/>
        </w:rPr>
        <w:t>ΤΜΗΜΑ ΚΟΙΝΩΝΙΚΗΣ ΑΛΛΗΛΕΓΓΥΗΣ</w:t>
      </w:r>
    </w:p>
    <w:p w:rsidR="009237CB" w:rsidRDefault="009237CB" w:rsidP="009237CB">
      <w:pPr>
        <w:rPr>
          <w:b/>
        </w:rPr>
      </w:pPr>
    </w:p>
    <w:p w:rsidR="009237CB" w:rsidRPr="00A72F54" w:rsidRDefault="009237CB" w:rsidP="009237CB">
      <w:pPr>
        <w:jc w:val="center"/>
        <w:rPr>
          <w:rFonts w:ascii="Cambria" w:eastAsia="MS Mincho" w:hAnsi="Cambria"/>
          <w:noProof/>
          <w:sz w:val="16"/>
          <w:szCs w:val="16"/>
        </w:rPr>
      </w:pPr>
      <w:r w:rsidRPr="00A72F54">
        <w:rPr>
          <w:rFonts w:ascii="Cambria" w:eastAsia="MS Mincho" w:hAnsi="Cambria"/>
          <w:noProof/>
          <w:sz w:val="16"/>
          <w:szCs w:val="16"/>
        </w:rPr>
        <w:t xml:space="preserve">                   </w:t>
      </w:r>
    </w:p>
    <w:p w:rsidR="009237CB" w:rsidRDefault="009237CB" w:rsidP="009237CB">
      <w:pPr>
        <w:jc w:val="center"/>
        <w:rPr>
          <w:rFonts w:ascii="Cambria" w:eastAsia="MS Mincho" w:hAnsi="Cambria"/>
          <w:noProof/>
        </w:rPr>
      </w:pPr>
      <w:r w:rsidRPr="00A72F54">
        <w:rPr>
          <w:rFonts w:ascii="Cambria" w:eastAsia="MS Mincho" w:hAnsi="Cambria"/>
          <w:noProof/>
          <w:sz w:val="16"/>
          <w:szCs w:val="16"/>
        </w:rPr>
        <w:t xml:space="preserve">                 </w:t>
      </w:r>
      <w:r>
        <w:rPr>
          <w:rFonts w:ascii="Cambria" w:eastAsia="MS Mincho" w:hAnsi="Cambria"/>
          <w:noProof/>
        </w:rPr>
        <w:t xml:space="preserve">                                                                             </w:t>
      </w:r>
    </w:p>
    <w:p w:rsidR="009237CB" w:rsidRPr="00170D64" w:rsidRDefault="009237CB" w:rsidP="009237CB">
      <w:pPr>
        <w:jc w:val="center"/>
        <w:rPr>
          <w:rFonts w:ascii="Cambria" w:eastAsia="MS Mincho" w:hAnsi="Cambria"/>
          <w:noProof/>
        </w:rPr>
      </w:pPr>
      <w:r>
        <w:rPr>
          <w:rFonts w:ascii="Cambria" w:eastAsia="MS Mincho" w:hAnsi="Cambria"/>
          <w:noProof/>
        </w:rPr>
        <w:t xml:space="preserve">                                                                                                                       ΝΑΥΠΛΙΟ  </w:t>
      </w:r>
      <w:r w:rsidR="00280A46" w:rsidRPr="00170D64">
        <w:rPr>
          <w:rFonts w:ascii="Cambria" w:eastAsia="MS Mincho" w:hAnsi="Cambria"/>
          <w:noProof/>
        </w:rPr>
        <w:t>02-03-2023</w:t>
      </w:r>
    </w:p>
    <w:p w:rsidR="009237CB" w:rsidRDefault="009237CB" w:rsidP="009237CB">
      <w:pPr>
        <w:jc w:val="center"/>
        <w:rPr>
          <w:rFonts w:ascii="Cambria" w:eastAsia="MS Mincho" w:hAnsi="Cambria"/>
          <w:noProof/>
        </w:rPr>
      </w:pPr>
      <w:r>
        <w:rPr>
          <w:rFonts w:ascii="Cambria" w:eastAsia="MS Mincho" w:hAnsi="Cambria"/>
          <w:noProof/>
        </w:rPr>
        <w:tab/>
      </w:r>
    </w:p>
    <w:p w:rsidR="009237CB" w:rsidRPr="00A72F54" w:rsidRDefault="009237CB" w:rsidP="009237CB">
      <w:pPr>
        <w:jc w:val="center"/>
        <w:rPr>
          <w:rFonts w:ascii="Cambria" w:eastAsia="MS Mincho" w:hAnsi="Cambria"/>
          <w:noProof/>
          <w:sz w:val="16"/>
          <w:szCs w:val="16"/>
        </w:rPr>
      </w:pPr>
    </w:p>
    <w:p w:rsidR="009237CB" w:rsidRPr="00A72F54" w:rsidRDefault="009237CB" w:rsidP="009237CB">
      <w:pPr>
        <w:rPr>
          <w:rFonts w:ascii="Cambria" w:eastAsia="MS Mincho" w:hAnsi="Cambria"/>
          <w:noProof/>
          <w:sz w:val="16"/>
          <w:szCs w:val="16"/>
        </w:rPr>
      </w:pPr>
    </w:p>
    <w:p w:rsidR="009237CB" w:rsidRDefault="009237CB" w:rsidP="009237CB">
      <w:pPr>
        <w:jc w:val="center"/>
        <w:rPr>
          <w:b/>
          <w:sz w:val="36"/>
          <w:szCs w:val="36"/>
          <w:u w:val="single"/>
        </w:rPr>
      </w:pPr>
      <w:r w:rsidRPr="00C74210">
        <w:rPr>
          <w:b/>
          <w:sz w:val="36"/>
          <w:szCs w:val="36"/>
          <w:u w:val="single"/>
        </w:rPr>
        <w:t>ΔΕΛΤΙΟ   ΤΥΠΟΥ</w:t>
      </w:r>
    </w:p>
    <w:p w:rsidR="009237CB" w:rsidRPr="00A72F54" w:rsidRDefault="009237CB" w:rsidP="009237CB">
      <w:pPr>
        <w:jc w:val="center"/>
        <w:rPr>
          <w:b/>
          <w:sz w:val="16"/>
          <w:szCs w:val="16"/>
          <w:u w:val="single"/>
        </w:rPr>
      </w:pPr>
    </w:p>
    <w:p w:rsidR="009237CB" w:rsidRDefault="009237CB" w:rsidP="009237CB">
      <w:pPr>
        <w:jc w:val="both"/>
        <w:rPr>
          <w:b/>
          <w:sz w:val="16"/>
          <w:szCs w:val="16"/>
          <w:u w:val="single"/>
        </w:rPr>
      </w:pPr>
    </w:p>
    <w:p w:rsidR="009237CB" w:rsidRPr="00A72F54" w:rsidRDefault="009237CB" w:rsidP="009237CB">
      <w:pPr>
        <w:jc w:val="both"/>
        <w:rPr>
          <w:b/>
          <w:sz w:val="16"/>
          <w:szCs w:val="16"/>
          <w:u w:val="single"/>
        </w:rPr>
      </w:pPr>
    </w:p>
    <w:p w:rsidR="009237CB" w:rsidRPr="00C842C4" w:rsidRDefault="009237CB" w:rsidP="009237CB">
      <w:pPr>
        <w:spacing w:line="360" w:lineRule="auto"/>
        <w:jc w:val="both"/>
      </w:pPr>
      <w:r>
        <w:rPr>
          <w:sz w:val="28"/>
          <w:szCs w:val="28"/>
        </w:rPr>
        <w:tab/>
      </w:r>
      <w:r w:rsidRPr="00D30880">
        <w:t>Με</w:t>
      </w:r>
      <w:r>
        <w:t xml:space="preserve">τά </w:t>
      </w:r>
      <w:r w:rsidRPr="00D30880">
        <w:t>την υπ’</w:t>
      </w:r>
      <w:r>
        <w:t xml:space="preserve"> </w:t>
      </w:r>
      <w:r w:rsidRPr="00D30880">
        <w:t>αρ.</w:t>
      </w:r>
      <w:r>
        <w:t xml:space="preserve"> πρωτ</w:t>
      </w:r>
      <w:r w:rsidRPr="000A4D60">
        <w:t xml:space="preserve"> </w:t>
      </w:r>
      <w:r w:rsidR="004433A6">
        <w:t xml:space="preserve">: </w:t>
      </w:r>
      <w:r w:rsidR="00280A46" w:rsidRPr="00280A46">
        <w:t>56294/20-02-2023</w:t>
      </w:r>
      <w:r>
        <w:t xml:space="preserve">  </w:t>
      </w:r>
      <w:r w:rsidRPr="00D30880">
        <w:rPr>
          <w:b/>
        </w:rPr>
        <w:t>ΑΠΟΦΑΣΗ</w:t>
      </w:r>
      <w:r>
        <w:rPr>
          <w:sz w:val="28"/>
          <w:szCs w:val="28"/>
        </w:rPr>
        <w:t xml:space="preserve"> </w:t>
      </w:r>
      <w:r>
        <w:t xml:space="preserve">του Περιφερειάρχη Πελοποννήσου, </w:t>
      </w:r>
      <w:r>
        <w:rPr>
          <w:sz w:val="28"/>
          <w:szCs w:val="28"/>
        </w:rPr>
        <w:t xml:space="preserve"> </w:t>
      </w:r>
      <w:r>
        <w:t>η</w:t>
      </w:r>
      <w:r w:rsidRPr="00CE4727">
        <w:t xml:space="preserve"> Κοινωνική Σύμπραξη Περιφερειακής Ενότητας Αργολίδας, </w:t>
      </w:r>
      <w:r>
        <w:rPr>
          <w:b/>
        </w:rPr>
        <w:t xml:space="preserve">με επικεφαλής εταίρο –Δικαιούχο - </w:t>
      </w:r>
      <w:r w:rsidRPr="001F4886">
        <w:rPr>
          <w:b/>
        </w:rPr>
        <w:t xml:space="preserve"> την</w:t>
      </w:r>
      <w:r>
        <w:rPr>
          <w:b/>
        </w:rPr>
        <w:t xml:space="preserve"> Περιφέρεια Πελοποννήσου / </w:t>
      </w:r>
      <w:r w:rsidRPr="001F4886">
        <w:rPr>
          <w:b/>
        </w:rPr>
        <w:t>Περιφερειακή  Ενότητα Αργολίδας</w:t>
      </w:r>
      <w:r w:rsidRPr="00CE4727">
        <w:t>, η οποία υλοποιεί στην</w:t>
      </w:r>
      <w:r>
        <w:t xml:space="preserve"> Περιφερειακή Ενότητα Αργολίδας</w:t>
      </w:r>
      <w:r w:rsidRPr="00CE4727">
        <w:t xml:space="preserve"> δράσεις του Επιχειρησιακού Προγράμματος Επισιτιστικής </w:t>
      </w:r>
      <w:r>
        <w:t>και Βασικής Υλικής Συνδρομής  που</w:t>
      </w:r>
      <w:r w:rsidRPr="00CE4727">
        <w:t xml:space="preserve"> χρηματοδοτείται από το Ταμείο Ευρωπαϊκής Βοήθειας για τους Απόρους (ΤΕΒΑ</w:t>
      </w:r>
      <w:r w:rsidRPr="001F4886">
        <w:t>/</w:t>
      </w:r>
      <w:r>
        <w:rPr>
          <w:lang w:val="en-US"/>
        </w:rPr>
        <w:t>FEAD</w:t>
      </w:r>
      <w:r w:rsidR="00AC457F" w:rsidRPr="00AC457F">
        <w:t>,</w:t>
      </w:r>
    </w:p>
    <w:p w:rsidR="00AC457F" w:rsidRPr="00C842C4" w:rsidRDefault="00AC457F" w:rsidP="009237CB">
      <w:pPr>
        <w:spacing w:line="360" w:lineRule="auto"/>
        <w:jc w:val="both"/>
        <w:rPr>
          <w:sz w:val="16"/>
          <w:szCs w:val="16"/>
        </w:rPr>
      </w:pPr>
    </w:p>
    <w:p w:rsidR="009237CB" w:rsidRDefault="009237CB" w:rsidP="009237CB">
      <w:pPr>
        <w:spacing w:line="360" w:lineRule="auto"/>
        <w:jc w:val="center"/>
        <w:rPr>
          <w:b/>
          <w:sz w:val="32"/>
          <w:szCs w:val="32"/>
          <w:u w:val="single"/>
        </w:rPr>
      </w:pPr>
      <w:r w:rsidRPr="000923DE">
        <w:rPr>
          <w:b/>
          <w:sz w:val="32"/>
          <w:szCs w:val="32"/>
          <w:u w:val="single"/>
        </w:rPr>
        <w:t xml:space="preserve">Ενημερώνει </w:t>
      </w:r>
    </w:p>
    <w:p w:rsidR="009237CB" w:rsidRPr="00116B1E" w:rsidRDefault="009237CB" w:rsidP="009237CB">
      <w:pPr>
        <w:spacing w:line="360" w:lineRule="auto"/>
        <w:jc w:val="center"/>
        <w:rPr>
          <w:b/>
          <w:sz w:val="16"/>
          <w:szCs w:val="16"/>
          <w:u w:val="single"/>
        </w:rPr>
      </w:pPr>
    </w:p>
    <w:p w:rsidR="009237CB" w:rsidRDefault="009237CB" w:rsidP="009237CB">
      <w:pPr>
        <w:spacing w:line="360" w:lineRule="auto"/>
        <w:jc w:val="both"/>
        <w:rPr>
          <w:u w:val="single"/>
        </w:rPr>
      </w:pPr>
      <w:r w:rsidRPr="00D6799B">
        <w:rPr>
          <w:u w:val="single"/>
        </w:rPr>
        <w:t>τους Δικαιούχους  του Κοινωνικού Εισοδήματος Αλληλεγγύης (ΚΕΑ)  που  έχουν επιλέξει να είναι και  ωφελούμενοι  του Επιχειρησιακού Προγράμματος «Επισιτιστικής και Βασικής Υλικής Συνδρομής για το Ταμείο Ευρωπαϊκής Βοήθειας για τους Απόρους (ΤΕΒΑ/</w:t>
      </w:r>
      <w:r w:rsidRPr="00D6799B">
        <w:rPr>
          <w:u w:val="single"/>
          <w:lang w:val="en-US"/>
        </w:rPr>
        <w:t>FEAD</w:t>
      </w:r>
      <w:r w:rsidRPr="00D6799B">
        <w:rPr>
          <w:u w:val="single"/>
        </w:rPr>
        <w:t>),</w:t>
      </w:r>
    </w:p>
    <w:p w:rsidR="009237CB" w:rsidRPr="000923DE" w:rsidRDefault="009237CB" w:rsidP="009237CB">
      <w:pPr>
        <w:spacing w:line="360" w:lineRule="auto"/>
        <w:jc w:val="both"/>
        <w:rPr>
          <w:b/>
          <w:u w:val="single"/>
        </w:rPr>
      </w:pPr>
      <w:r w:rsidRPr="00D6799B">
        <w:rPr>
          <w:u w:val="single"/>
        </w:rPr>
        <w:t xml:space="preserve"> </w:t>
      </w:r>
      <w:r w:rsidRPr="000923DE">
        <w:rPr>
          <w:b/>
          <w:u w:val="single"/>
        </w:rPr>
        <w:t xml:space="preserve">ότι θα πραγματοποιηθεί </w:t>
      </w:r>
      <w:r>
        <w:rPr>
          <w:b/>
          <w:u w:val="single"/>
        </w:rPr>
        <w:t xml:space="preserve"> ΔΙΑΝΟΜΗ </w:t>
      </w:r>
      <w:r w:rsidRPr="000923DE">
        <w:rPr>
          <w:b/>
          <w:u w:val="single"/>
        </w:rPr>
        <w:t xml:space="preserve"> προϊόντων ΤΕΒΑ </w:t>
      </w:r>
      <w:r>
        <w:rPr>
          <w:b/>
          <w:u w:val="single"/>
        </w:rPr>
        <w:t xml:space="preserve">των πράξεων 2015-2016 και  2018-2019, με είδη παντοπωλείου,   νωπά   προϊόντα και είδη   Β.Υ.Σ.  την   εβδομάδα   από   Τρίτη  </w:t>
      </w:r>
      <w:r w:rsidR="00280A46" w:rsidRPr="00F74DFF">
        <w:rPr>
          <w:b/>
          <w:u w:val="single"/>
        </w:rPr>
        <w:t xml:space="preserve">07 </w:t>
      </w:r>
      <w:r w:rsidR="00280A46">
        <w:rPr>
          <w:b/>
          <w:u w:val="single"/>
        </w:rPr>
        <w:t>Μαρτίου 2023</w:t>
      </w:r>
      <w:r>
        <w:rPr>
          <w:b/>
          <w:u w:val="single"/>
        </w:rPr>
        <w:t xml:space="preserve">   έως   και    Πέμπτη  </w:t>
      </w:r>
      <w:r w:rsidR="00280A46">
        <w:rPr>
          <w:b/>
          <w:u w:val="single"/>
        </w:rPr>
        <w:t>09 Μαρτίου 2023</w:t>
      </w:r>
      <w:r>
        <w:rPr>
          <w:b/>
          <w:u w:val="single"/>
        </w:rPr>
        <w:t>.</w:t>
      </w:r>
    </w:p>
    <w:p w:rsidR="009237CB" w:rsidRDefault="009237CB" w:rsidP="009237CB">
      <w:pPr>
        <w:spacing w:line="360" w:lineRule="auto"/>
        <w:jc w:val="both"/>
        <w:rPr>
          <w:b/>
          <w:u w:val="single"/>
        </w:rPr>
      </w:pPr>
    </w:p>
    <w:p w:rsidR="009237CB" w:rsidRPr="004427FB" w:rsidRDefault="009237CB" w:rsidP="009237CB">
      <w:pPr>
        <w:jc w:val="both"/>
        <w:rPr>
          <w:i/>
          <w:sz w:val="28"/>
          <w:szCs w:val="28"/>
        </w:rPr>
      </w:pPr>
      <w:r w:rsidRPr="00E23CCC">
        <w:rPr>
          <w:i/>
          <w:sz w:val="28"/>
          <w:szCs w:val="28"/>
          <w:u w:val="single"/>
        </w:rPr>
        <w:t xml:space="preserve">Το </w:t>
      </w:r>
      <w:r w:rsidRPr="004427FB">
        <w:rPr>
          <w:i/>
          <w:sz w:val="28"/>
          <w:szCs w:val="28"/>
          <w:u w:val="single"/>
        </w:rPr>
        <w:t xml:space="preserve"> </w:t>
      </w:r>
      <w:r w:rsidRPr="00E23CCC">
        <w:rPr>
          <w:i/>
          <w:sz w:val="28"/>
          <w:szCs w:val="28"/>
          <w:u w:val="single"/>
        </w:rPr>
        <w:t xml:space="preserve">αναλυτικό </w:t>
      </w:r>
      <w:r w:rsidRPr="004427FB">
        <w:rPr>
          <w:i/>
          <w:sz w:val="28"/>
          <w:szCs w:val="28"/>
          <w:u w:val="single"/>
        </w:rPr>
        <w:t xml:space="preserve"> </w:t>
      </w:r>
      <w:r w:rsidRPr="00E23CCC">
        <w:rPr>
          <w:i/>
          <w:sz w:val="28"/>
          <w:szCs w:val="28"/>
          <w:u w:val="single"/>
        </w:rPr>
        <w:t xml:space="preserve">πρόγραμμα </w:t>
      </w:r>
      <w:r w:rsidRPr="004427FB">
        <w:rPr>
          <w:i/>
          <w:sz w:val="28"/>
          <w:szCs w:val="28"/>
          <w:u w:val="single"/>
        </w:rPr>
        <w:t xml:space="preserve"> </w:t>
      </w:r>
      <w:r w:rsidRPr="00E23CCC">
        <w:rPr>
          <w:i/>
          <w:sz w:val="28"/>
          <w:szCs w:val="28"/>
          <w:u w:val="single"/>
        </w:rPr>
        <w:t>της</w:t>
      </w:r>
      <w:r w:rsidRPr="004427FB">
        <w:rPr>
          <w:i/>
          <w:sz w:val="28"/>
          <w:szCs w:val="28"/>
          <w:u w:val="single"/>
        </w:rPr>
        <w:t xml:space="preserve"> </w:t>
      </w:r>
      <w:r w:rsidRPr="00E23CCC">
        <w:rPr>
          <w:i/>
          <w:sz w:val="28"/>
          <w:szCs w:val="28"/>
          <w:u w:val="single"/>
        </w:rPr>
        <w:t xml:space="preserve"> διανομής,</w:t>
      </w:r>
      <w:r w:rsidRPr="004427FB">
        <w:rPr>
          <w:i/>
          <w:sz w:val="28"/>
          <w:szCs w:val="28"/>
          <w:u w:val="single"/>
        </w:rPr>
        <w:t xml:space="preserve"> </w:t>
      </w:r>
      <w:r w:rsidRPr="00E23CCC">
        <w:rPr>
          <w:i/>
          <w:sz w:val="28"/>
          <w:szCs w:val="28"/>
          <w:u w:val="single"/>
        </w:rPr>
        <w:t xml:space="preserve"> έχει </w:t>
      </w:r>
      <w:r w:rsidRPr="004427FB">
        <w:rPr>
          <w:i/>
          <w:sz w:val="28"/>
          <w:szCs w:val="28"/>
          <w:u w:val="single"/>
        </w:rPr>
        <w:t xml:space="preserve"> </w:t>
      </w:r>
      <w:r w:rsidRPr="00E23CCC">
        <w:rPr>
          <w:i/>
          <w:sz w:val="28"/>
          <w:szCs w:val="28"/>
          <w:u w:val="single"/>
        </w:rPr>
        <w:t xml:space="preserve">ως </w:t>
      </w:r>
      <w:r w:rsidRPr="004427FB">
        <w:rPr>
          <w:i/>
          <w:sz w:val="28"/>
          <w:szCs w:val="28"/>
          <w:u w:val="single"/>
        </w:rPr>
        <w:t xml:space="preserve"> </w:t>
      </w:r>
      <w:r>
        <w:rPr>
          <w:i/>
          <w:sz w:val="28"/>
          <w:szCs w:val="28"/>
          <w:u w:val="single"/>
        </w:rPr>
        <w:t>εξής</w:t>
      </w:r>
      <w:r w:rsidRPr="004427FB">
        <w:rPr>
          <w:i/>
          <w:sz w:val="28"/>
          <w:szCs w:val="28"/>
        </w:rPr>
        <w:t xml:space="preserve">  </w:t>
      </w:r>
      <w:r>
        <w:rPr>
          <w:i/>
          <w:sz w:val="28"/>
          <w:szCs w:val="28"/>
        </w:rPr>
        <w:t>:</w:t>
      </w:r>
    </w:p>
    <w:p w:rsidR="009237CB" w:rsidRDefault="009237CB" w:rsidP="009237CB">
      <w:pPr>
        <w:jc w:val="both"/>
        <w:rPr>
          <w:i/>
        </w:rPr>
      </w:pPr>
    </w:p>
    <w:p w:rsidR="009237CB" w:rsidRPr="006B502F" w:rsidRDefault="009237CB" w:rsidP="009237CB">
      <w:pPr>
        <w:rPr>
          <w:b/>
        </w:rPr>
      </w:pPr>
      <w:r w:rsidRPr="005D4351">
        <w:rPr>
          <w:b/>
        </w:rPr>
        <w:t xml:space="preserve">Σύνολο  </w:t>
      </w:r>
      <w:r>
        <w:rPr>
          <w:b/>
        </w:rPr>
        <w:t xml:space="preserve"> </w:t>
      </w:r>
      <w:r w:rsidRPr="005D4351">
        <w:rPr>
          <w:b/>
        </w:rPr>
        <w:t xml:space="preserve">στην </w:t>
      </w:r>
      <w:r>
        <w:rPr>
          <w:b/>
        </w:rPr>
        <w:t xml:space="preserve"> </w:t>
      </w:r>
      <w:r w:rsidRPr="005D4351">
        <w:rPr>
          <w:b/>
        </w:rPr>
        <w:t xml:space="preserve">Π.Ε. </w:t>
      </w:r>
      <w:r>
        <w:rPr>
          <w:b/>
        </w:rPr>
        <w:t xml:space="preserve"> </w:t>
      </w:r>
      <w:r w:rsidRPr="005D4351">
        <w:rPr>
          <w:b/>
        </w:rPr>
        <w:t>Αργολίδας</w:t>
      </w:r>
      <w:r>
        <w:rPr>
          <w:b/>
        </w:rPr>
        <w:t xml:space="preserve">  :    Δικαιούχοι     : </w:t>
      </w:r>
      <w:r w:rsidR="003A6D0A">
        <w:rPr>
          <w:b/>
        </w:rPr>
        <w:t xml:space="preserve">  </w:t>
      </w:r>
      <w:r w:rsidR="00280A46">
        <w:rPr>
          <w:b/>
        </w:rPr>
        <w:t>1.423</w:t>
      </w:r>
    </w:p>
    <w:p w:rsidR="009237CB" w:rsidRDefault="009237CB" w:rsidP="009237CB">
      <w:pPr>
        <w:rPr>
          <w:b/>
        </w:rPr>
      </w:pPr>
      <w:r w:rsidRPr="006B502F">
        <w:rPr>
          <w:b/>
        </w:rPr>
        <w:t xml:space="preserve">                                                    </w:t>
      </w:r>
      <w:r>
        <w:rPr>
          <w:b/>
        </w:rPr>
        <w:t xml:space="preserve">         </w:t>
      </w:r>
    </w:p>
    <w:p w:rsidR="009237CB" w:rsidRDefault="009237CB" w:rsidP="009237CB">
      <w:pPr>
        <w:rPr>
          <w:b/>
        </w:rPr>
      </w:pPr>
    </w:p>
    <w:p w:rsidR="009237CB" w:rsidRDefault="009237CB" w:rsidP="009237CB">
      <w:pPr>
        <w:rPr>
          <w:b/>
          <w:u w:val="single"/>
        </w:rPr>
      </w:pPr>
    </w:p>
    <w:p w:rsidR="009237CB" w:rsidRPr="00BB03DB" w:rsidRDefault="009237CB" w:rsidP="009237CB">
      <w:pPr>
        <w:rPr>
          <w:b/>
          <w:u w:val="single"/>
        </w:rPr>
      </w:pPr>
    </w:p>
    <w:p w:rsidR="00E161F7" w:rsidRDefault="009237CB" w:rsidP="009237CB">
      <w:pPr>
        <w:rPr>
          <w:b/>
          <w:i/>
          <w:sz w:val="28"/>
          <w:szCs w:val="28"/>
        </w:rPr>
      </w:pPr>
      <w:r w:rsidRPr="009237CB">
        <w:rPr>
          <w:b/>
          <w:i/>
          <w:sz w:val="28"/>
          <w:szCs w:val="28"/>
        </w:rPr>
        <w:t xml:space="preserve">                          </w:t>
      </w:r>
    </w:p>
    <w:p w:rsidR="00A21E85" w:rsidRDefault="00A21E85" w:rsidP="00E161F7">
      <w:pPr>
        <w:jc w:val="center"/>
        <w:rPr>
          <w:b/>
          <w:i/>
          <w:sz w:val="28"/>
          <w:szCs w:val="28"/>
          <w:u w:val="single"/>
        </w:rPr>
      </w:pPr>
    </w:p>
    <w:p w:rsidR="00A21E85" w:rsidRDefault="00A21E85" w:rsidP="00A21E85">
      <w:pPr>
        <w:jc w:val="center"/>
        <w:rPr>
          <w:b/>
          <w:u w:val="single"/>
        </w:rPr>
      </w:pPr>
      <w:r>
        <w:rPr>
          <w:b/>
          <w:u w:val="single"/>
        </w:rPr>
        <w:lastRenderedPageBreak/>
        <w:t xml:space="preserve">ΤΡΙΤΗ </w:t>
      </w:r>
      <w:r w:rsidRPr="00C5567C">
        <w:rPr>
          <w:b/>
          <w:u w:val="single"/>
        </w:rPr>
        <w:t xml:space="preserve"> </w:t>
      </w:r>
      <w:r>
        <w:rPr>
          <w:b/>
          <w:u w:val="single"/>
        </w:rPr>
        <w:t xml:space="preserve">  </w:t>
      </w:r>
      <w:r w:rsidRPr="00C5567C">
        <w:rPr>
          <w:b/>
          <w:u w:val="single"/>
        </w:rPr>
        <w:t xml:space="preserve"> </w:t>
      </w:r>
      <w:r w:rsidR="00280A46">
        <w:rPr>
          <w:b/>
          <w:u w:val="single"/>
        </w:rPr>
        <w:t>07/03/2023</w:t>
      </w:r>
      <w:r w:rsidRPr="00394171">
        <w:t xml:space="preserve"> </w:t>
      </w:r>
      <w:r>
        <w:t xml:space="preserve"> </w:t>
      </w:r>
      <w:r w:rsidRPr="0066563F">
        <w:rPr>
          <w:b/>
          <w:u w:val="single"/>
        </w:rPr>
        <w:t>9:00</w:t>
      </w:r>
      <w:r>
        <w:rPr>
          <w:b/>
          <w:u w:val="single"/>
        </w:rPr>
        <w:t xml:space="preserve">π.μ.  εως </w:t>
      </w:r>
      <w:r w:rsidRPr="0066563F">
        <w:rPr>
          <w:b/>
          <w:u w:val="single"/>
        </w:rPr>
        <w:t>14:00</w:t>
      </w:r>
      <w:r>
        <w:rPr>
          <w:b/>
          <w:u w:val="single"/>
        </w:rPr>
        <w:t>μ.μ.</w:t>
      </w:r>
    </w:p>
    <w:p w:rsidR="00A21E85" w:rsidRPr="00E26FF3" w:rsidRDefault="00A21E85" w:rsidP="00A21E85">
      <w:pPr>
        <w:jc w:val="center"/>
        <w:rPr>
          <w:b/>
          <w:u w:val="single"/>
        </w:rPr>
      </w:pPr>
    </w:p>
    <w:p w:rsidR="00A21E85" w:rsidRDefault="00A21E85" w:rsidP="00A21E85">
      <w:pPr>
        <w:jc w:val="both"/>
      </w:pPr>
      <w:r>
        <w:t xml:space="preserve">Α) Δικαιούχοι </w:t>
      </w:r>
      <w:r w:rsidRPr="00A21E85">
        <w:rPr>
          <w:b/>
        </w:rPr>
        <w:t xml:space="preserve">Δήμου  </w:t>
      </w:r>
      <w:r w:rsidR="00BD3536">
        <w:rPr>
          <w:b/>
        </w:rPr>
        <w:t>ΑΡΓΟΥΣ</w:t>
      </w:r>
      <w:r>
        <w:t xml:space="preserve"> (πλην  ΡΟΜΑ)  </w:t>
      </w:r>
      <w:r w:rsidR="00BD3536">
        <w:t>Α -Κ</w:t>
      </w:r>
      <w:r>
        <w:t xml:space="preserve">  στο ΚΤΙΡΙΟ </w:t>
      </w:r>
      <w:r w:rsidR="00170D64">
        <w:t xml:space="preserve">της </w:t>
      </w:r>
      <w:r>
        <w:t>Π.Ε. ΑΡΓΟΛΙΔΑΣ (παραλιακή οδός Ναυπλίου-Ν. Κίου)</w:t>
      </w:r>
    </w:p>
    <w:p w:rsidR="00A21E85" w:rsidRDefault="00A21E85" w:rsidP="00A21E85">
      <w:pPr>
        <w:jc w:val="both"/>
      </w:pPr>
    </w:p>
    <w:p w:rsidR="00A21E85" w:rsidRDefault="00A21E85" w:rsidP="00A21E85">
      <w:pPr>
        <w:jc w:val="both"/>
      </w:pPr>
      <w:r>
        <w:t xml:space="preserve">Β ) Δικαιούχοι </w:t>
      </w:r>
      <w:r w:rsidRPr="00A21E85">
        <w:rPr>
          <w:b/>
        </w:rPr>
        <w:t xml:space="preserve">ΡΟΜΑ  Δήμου </w:t>
      </w:r>
      <w:r w:rsidR="00BD3536">
        <w:rPr>
          <w:b/>
        </w:rPr>
        <w:t>ΑΡΓΟΥΣ</w:t>
      </w:r>
      <w:r>
        <w:t xml:space="preserve">    </w:t>
      </w:r>
      <w:r w:rsidRPr="00394171">
        <w:t xml:space="preserve"> </w:t>
      </w:r>
      <w:r w:rsidR="00280A46">
        <w:t xml:space="preserve">στο </w:t>
      </w:r>
      <w:r w:rsidR="00280A46" w:rsidRPr="00A82260">
        <w:t>ΑΓΡΟΤΙΚΟ-ΔΗΜΟΣΙΟ ΚΤΗΝΙΑΤΡΕΙΟ</w:t>
      </w:r>
      <w:r w:rsidR="00280A46" w:rsidRPr="00A82260">
        <w:rPr>
          <w:i/>
        </w:rPr>
        <w:t xml:space="preserve"> </w:t>
      </w:r>
      <w:r w:rsidR="00280A46" w:rsidRPr="00A82260">
        <w:t>ΆΡΓΟΥΣ:---- (ΠΙΝΔΟΥ 46 – ΠΡΙΝ ΤΟ 2</w:t>
      </w:r>
      <w:r w:rsidR="00280A46" w:rsidRPr="00A82260">
        <w:rPr>
          <w:vertAlign w:val="superscript"/>
        </w:rPr>
        <w:t>Ο</w:t>
      </w:r>
      <w:r w:rsidR="00280A46" w:rsidRPr="00A82260">
        <w:t xml:space="preserve"> ΔΗΜΟΤΙΚΟ ΣΧΟΛΕΙΟ ΆΡΓΟΥΣ)</w:t>
      </w:r>
    </w:p>
    <w:p w:rsidR="00BD3536" w:rsidRDefault="00BD3536" w:rsidP="00A21E85">
      <w:pPr>
        <w:jc w:val="both"/>
      </w:pPr>
    </w:p>
    <w:p w:rsidR="00BD3536" w:rsidRPr="00BD3536" w:rsidRDefault="00BD3536" w:rsidP="00BD3536">
      <w:pPr>
        <w:jc w:val="both"/>
        <w:rPr>
          <w:i/>
          <w:sz w:val="28"/>
          <w:szCs w:val="28"/>
          <w:u w:val="single"/>
        </w:rPr>
      </w:pPr>
      <w:r>
        <w:t xml:space="preserve">Γ) Δικαιούχοι </w:t>
      </w:r>
      <w:r w:rsidRPr="00BD3536">
        <w:rPr>
          <w:b/>
        </w:rPr>
        <w:t>Δήμου ΕΡΜΙΟΝΙΔΑΣ</w:t>
      </w:r>
      <w:r>
        <w:t xml:space="preserve">  στο </w:t>
      </w:r>
      <w:r w:rsidRPr="00BD3536">
        <w:t>ΑΜΑΞΟΣΤΑΣΙΟ  του ΔΗΜΟΥ ΚΡΑΝΙΔΙΟΥ (ΠΕΡΙΟΧΗ ΑΥΛΩΝΑ)</w:t>
      </w:r>
    </w:p>
    <w:p w:rsidR="00BD3536" w:rsidRDefault="00BD3536" w:rsidP="00BD3536">
      <w:pPr>
        <w:jc w:val="center"/>
        <w:rPr>
          <w:b/>
          <w:i/>
          <w:sz w:val="28"/>
          <w:szCs w:val="28"/>
          <w:u w:val="single"/>
        </w:rPr>
      </w:pPr>
    </w:p>
    <w:p w:rsidR="00BD3536" w:rsidRDefault="00BD3536" w:rsidP="00A21E85">
      <w:pPr>
        <w:jc w:val="both"/>
      </w:pPr>
    </w:p>
    <w:p w:rsidR="00A21E85" w:rsidRDefault="00A21E85" w:rsidP="00A21E85">
      <w:pPr>
        <w:jc w:val="center"/>
        <w:rPr>
          <w:b/>
          <w:u w:val="single"/>
        </w:rPr>
      </w:pPr>
      <w:r w:rsidRPr="00394171">
        <w:rPr>
          <w:b/>
          <w:u w:val="single"/>
        </w:rPr>
        <w:t xml:space="preserve">ΤΕΤΑΡΤΗ </w:t>
      </w:r>
      <w:r w:rsidR="00BD3536">
        <w:rPr>
          <w:b/>
          <w:u w:val="single"/>
        </w:rPr>
        <w:t xml:space="preserve">    </w:t>
      </w:r>
      <w:r w:rsidR="00280A46">
        <w:rPr>
          <w:b/>
          <w:u w:val="single"/>
        </w:rPr>
        <w:t>08/03/2023</w:t>
      </w:r>
      <w:r w:rsidRPr="0066563F">
        <w:rPr>
          <w:b/>
          <w:u w:val="single"/>
        </w:rPr>
        <w:t xml:space="preserve"> </w:t>
      </w:r>
      <w:r>
        <w:rPr>
          <w:b/>
          <w:u w:val="single"/>
        </w:rPr>
        <w:t xml:space="preserve"> </w:t>
      </w:r>
    </w:p>
    <w:p w:rsidR="00A21E85" w:rsidRPr="00E26FF3" w:rsidRDefault="00A21E85" w:rsidP="00A21E85">
      <w:pPr>
        <w:jc w:val="both"/>
        <w:rPr>
          <w:b/>
          <w:u w:val="single"/>
        </w:rPr>
      </w:pPr>
    </w:p>
    <w:p w:rsidR="00280A46" w:rsidRDefault="00A21E85" w:rsidP="00280A46">
      <w:pPr>
        <w:jc w:val="both"/>
        <w:rPr>
          <w:b/>
          <w:u w:val="single"/>
        </w:rPr>
      </w:pPr>
      <w:r>
        <w:t xml:space="preserve">Α) Δικαιούχοι  </w:t>
      </w:r>
      <w:r w:rsidRPr="00A21E85">
        <w:rPr>
          <w:b/>
        </w:rPr>
        <w:t>Δήμου  ΑΡΓΟΥΣ-ΜΥΚΗΝΩΝ</w:t>
      </w:r>
      <w:r>
        <w:t xml:space="preserve"> (πλήν  ΡΟΜΑ) </w:t>
      </w:r>
      <w:r w:rsidR="00BD3536">
        <w:t>Λ - Ω</w:t>
      </w:r>
      <w:r>
        <w:t xml:space="preserve">   στο  ΚΤΙΡΙΟ </w:t>
      </w:r>
      <w:r w:rsidR="00170D64">
        <w:t xml:space="preserve">της </w:t>
      </w:r>
      <w:r>
        <w:t>Π.Ε. ΑΡΓΟΛΙΔΑΣ (παραλιακή οδός Ναυπλίου-Ν. Κίου)</w:t>
      </w:r>
      <w:r w:rsidR="00F74DFF">
        <w:t>----</w:t>
      </w:r>
      <w:r w:rsidR="00280A46">
        <w:t xml:space="preserve"> </w:t>
      </w:r>
      <w:r w:rsidR="00280A46" w:rsidRPr="0066563F">
        <w:rPr>
          <w:b/>
          <w:u w:val="single"/>
        </w:rPr>
        <w:t xml:space="preserve">9:00π.μ.  </w:t>
      </w:r>
      <w:r w:rsidR="00F74DFF" w:rsidRPr="0066563F">
        <w:rPr>
          <w:b/>
          <w:u w:val="single"/>
        </w:rPr>
        <w:t>έως</w:t>
      </w:r>
      <w:r w:rsidR="00280A46" w:rsidRPr="0066563F">
        <w:rPr>
          <w:b/>
          <w:u w:val="single"/>
        </w:rPr>
        <w:t xml:space="preserve"> 14:00μ.μ.</w:t>
      </w:r>
    </w:p>
    <w:p w:rsidR="00A21E85" w:rsidRPr="00C5567C" w:rsidRDefault="00A21E85" w:rsidP="00A21E85">
      <w:pPr>
        <w:jc w:val="both"/>
      </w:pPr>
    </w:p>
    <w:p w:rsidR="00A21E85" w:rsidRPr="00BD3536" w:rsidRDefault="006D7149" w:rsidP="00A21E85">
      <w:pPr>
        <w:jc w:val="both"/>
        <w:rPr>
          <w:b/>
        </w:rPr>
      </w:pPr>
      <w:r>
        <w:t>Β</w:t>
      </w:r>
      <w:r w:rsidR="00A21E85">
        <w:t xml:space="preserve">) Δικαιούχοι </w:t>
      </w:r>
      <w:r w:rsidR="00A21E85" w:rsidRPr="00A21E85">
        <w:rPr>
          <w:b/>
        </w:rPr>
        <w:t>Δήμου  ΕΠΙΔΑΥΡΟΥ</w:t>
      </w:r>
      <w:r w:rsidR="00A21E85">
        <w:t xml:space="preserve">  στο  ΠΝΕΥΜΑΤΙΚΟ ΚΕΝΤΡΟ ΑΓ. ΒΑΣΙΛΕΙΟΥ   στο ΛΥΓΟΥΡΙΟ</w:t>
      </w:r>
      <w:r w:rsidR="00F74DFF">
        <w:t>-----</w:t>
      </w:r>
      <w:r w:rsidR="00BD3536">
        <w:t xml:space="preserve">  </w:t>
      </w:r>
      <w:r w:rsidR="00BD3536" w:rsidRPr="00F74DFF">
        <w:rPr>
          <w:b/>
          <w:u w:val="single"/>
        </w:rPr>
        <w:t xml:space="preserve">9.00π.μ.  </w:t>
      </w:r>
      <w:r w:rsidR="00F74DFF" w:rsidRPr="00F74DFF">
        <w:rPr>
          <w:b/>
          <w:u w:val="single"/>
        </w:rPr>
        <w:t>έως</w:t>
      </w:r>
      <w:r w:rsidR="00BD3536" w:rsidRPr="00F74DFF">
        <w:rPr>
          <w:b/>
          <w:u w:val="single"/>
        </w:rPr>
        <w:t xml:space="preserve">   13.00μ.μ.</w:t>
      </w:r>
      <w:r w:rsidR="00F74DFF" w:rsidRPr="00BD3536">
        <w:rPr>
          <w:b/>
        </w:rPr>
        <w:t xml:space="preserve"> </w:t>
      </w:r>
    </w:p>
    <w:p w:rsidR="00A21E85" w:rsidRDefault="00A21E85" w:rsidP="00A21E85">
      <w:pPr>
        <w:jc w:val="both"/>
      </w:pPr>
    </w:p>
    <w:p w:rsidR="00F74DFF" w:rsidRDefault="00F74DFF" w:rsidP="00A21E85">
      <w:pPr>
        <w:jc w:val="both"/>
      </w:pPr>
    </w:p>
    <w:p w:rsidR="00F74DFF" w:rsidRDefault="00F74DFF" w:rsidP="00A21E85">
      <w:pPr>
        <w:jc w:val="both"/>
      </w:pPr>
    </w:p>
    <w:p w:rsidR="00A21E85" w:rsidRDefault="00A21E85" w:rsidP="00A21E85">
      <w:pPr>
        <w:jc w:val="center"/>
        <w:rPr>
          <w:b/>
          <w:u w:val="single"/>
        </w:rPr>
      </w:pPr>
      <w:r w:rsidRPr="00D77439">
        <w:rPr>
          <w:b/>
          <w:u w:val="single"/>
        </w:rPr>
        <w:t xml:space="preserve">ΠΕΜΠΤΗ </w:t>
      </w:r>
      <w:r>
        <w:rPr>
          <w:b/>
          <w:u w:val="single"/>
        </w:rPr>
        <w:t xml:space="preserve">     </w:t>
      </w:r>
      <w:r w:rsidR="00F74DFF">
        <w:rPr>
          <w:b/>
          <w:u w:val="single"/>
        </w:rPr>
        <w:t>09/03/2023</w:t>
      </w:r>
      <w:r w:rsidRPr="0066563F">
        <w:rPr>
          <w:b/>
          <w:u w:val="single"/>
        </w:rPr>
        <w:t xml:space="preserve"> </w:t>
      </w:r>
      <w:r>
        <w:rPr>
          <w:b/>
          <w:u w:val="single"/>
        </w:rPr>
        <w:t xml:space="preserve"> </w:t>
      </w:r>
      <w:r w:rsidRPr="0066563F">
        <w:rPr>
          <w:b/>
          <w:u w:val="single"/>
        </w:rPr>
        <w:t xml:space="preserve">9:00π.μ.  </w:t>
      </w:r>
      <w:r w:rsidR="00F74DFF" w:rsidRPr="0066563F">
        <w:rPr>
          <w:b/>
          <w:u w:val="single"/>
        </w:rPr>
        <w:t>έως</w:t>
      </w:r>
      <w:r w:rsidRPr="0066563F">
        <w:rPr>
          <w:b/>
          <w:u w:val="single"/>
        </w:rPr>
        <w:t xml:space="preserve"> 14:00μ.μ.</w:t>
      </w:r>
    </w:p>
    <w:p w:rsidR="00A21E85" w:rsidRPr="00E26FF3" w:rsidRDefault="00A21E85" w:rsidP="00A21E85">
      <w:pPr>
        <w:jc w:val="both"/>
        <w:rPr>
          <w:b/>
          <w:u w:val="single"/>
        </w:rPr>
      </w:pPr>
    </w:p>
    <w:p w:rsidR="00A21E85" w:rsidRDefault="00A21E85" w:rsidP="00A21E85">
      <w:pPr>
        <w:jc w:val="both"/>
      </w:pPr>
      <w:r w:rsidRPr="00394171">
        <w:t>Α) Δ</w:t>
      </w:r>
      <w:r>
        <w:t xml:space="preserve">ικαιούχοι  </w:t>
      </w:r>
      <w:r w:rsidRPr="00A21E85">
        <w:rPr>
          <w:b/>
        </w:rPr>
        <w:t xml:space="preserve">Δήμου  </w:t>
      </w:r>
      <w:r w:rsidR="00BD3536">
        <w:rPr>
          <w:b/>
        </w:rPr>
        <w:t xml:space="preserve">ΝΑΥΠΛΙΕΩΝ </w:t>
      </w:r>
      <w:r w:rsidR="00BD3536" w:rsidRPr="00BD3536">
        <w:t>(πλήν</w:t>
      </w:r>
      <w:r>
        <w:t xml:space="preserve"> ΡΟΜΑ) στο </w:t>
      </w:r>
      <w:r w:rsidRPr="00394171">
        <w:t>ΚΤΙΡΙΟ</w:t>
      </w:r>
      <w:r w:rsidR="00170D64">
        <w:t xml:space="preserve"> της </w:t>
      </w:r>
      <w:r w:rsidRPr="00394171">
        <w:t xml:space="preserve"> Π.Ε</w:t>
      </w:r>
      <w:r>
        <w:t>.</w:t>
      </w:r>
      <w:r w:rsidRPr="00394171">
        <w:t xml:space="preserve"> </w:t>
      </w:r>
      <w:r>
        <w:t xml:space="preserve">                                                        </w:t>
      </w:r>
      <w:r w:rsidRPr="00394171">
        <w:t xml:space="preserve">ΑΡΓΟΛΙΔΑΣ </w:t>
      </w:r>
      <w:r>
        <w:t>(παραλιακή οδός Ναυπλίου-Ν. Κίου)</w:t>
      </w:r>
    </w:p>
    <w:p w:rsidR="00A21E85" w:rsidRPr="00394171" w:rsidRDefault="00A21E85" w:rsidP="00A21E85">
      <w:pPr>
        <w:jc w:val="both"/>
      </w:pPr>
    </w:p>
    <w:p w:rsidR="00A21E85" w:rsidRPr="00C5567C" w:rsidRDefault="00A21E85" w:rsidP="00A21E85">
      <w:pPr>
        <w:jc w:val="both"/>
      </w:pPr>
      <w:r w:rsidRPr="00394171">
        <w:t xml:space="preserve">Β) </w:t>
      </w:r>
      <w:r>
        <w:t xml:space="preserve">Δικαιούχοι </w:t>
      </w:r>
      <w:r w:rsidRPr="00A21E85">
        <w:rPr>
          <w:b/>
        </w:rPr>
        <w:t xml:space="preserve">ΡΟΜΑ Δήμου </w:t>
      </w:r>
      <w:r w:rsidR="00BD3536">
        <w:rPr>
          <w:b/>
        </w:rPr>
        <w:t>ΝΑΥΠΛΙΕΩΝ</w:t>
      </w:r>
      <w:r w:rsidRPr="00394171">
        <w:t xml:space="preserve"> – </w:t>
      </w:r>
      <w:r>
        <w:t xml:space="preserve">στο κτίριο  του  </w:t>
      </w:r>
      <w:r w:rsidR="00BD3536">
        <w:t>ΚΛΕΙΣΤΟΥ ΓΥΜΝΑΣΤΗΡΙΟΥ ΝΑΥΠΛΙΟΥ</w:t>
      </w:r>
      <w:r w:rsidRPr="00394171">
        <w:t xml:space="preserve"> </w:t>
      </w:r>
    </w:p>
    <w:p w:rsidR="00A21E85" w:rsidRPr="00480C05" w:rsidRDefault="00A21E85" w:rsidP="00A21E85">
      <w:pPr>
        <w:jc w:val="both"/>
      </w:pPr>
    </w:p>
    <w:p w:rsidR="00A21E85" w:rsidRDefault="00A21E85" w:rsidP="00E161F7">
      <w:pPr>
        <w:jc w:val="center"/>
        <w:rPr>
          <w:b/>
          <w:i/>
          <w:sz w:val="28"/>
          <w:szCs w:val="28"/>
          <w:u w:val="single"/>
        </w:rPr>
      </w:pPr>
    </w:p>
    <w:p w:rsidR="00A21E85" w:rsidRDefault="00A21E85" w:rsidP="00A21E85">
      <w:pPr>
        <w:spacing w:line="360" w:lineRule="auto"/>
        <w:ind w:firstLine="720"/>
        <w:jc w:val="both"/>
        <w:rPr>
          <w:u w:val="single"/>
        </w:rPr>
      </w:pPr>
      <w:r w:rsidRPr="00C139EA">
        <w:t xml:space="preserve">Οι </w:t>
      </w:r>
      <w:r>
        <w:t xml:space="preserve"> </w:t>
      </w:r>
      <w:r w:rsidRPr="00C139EA">
        <w:t xml:space="preserve">δικαιούχοι </w:t>
      </w:r>
      <w:r>
        <w:t xml:space="preserve"> </w:t>
      </w:r>
      <w:r w:rsidRPr="00C139EA">
        <w:t>του προγράμματος, θα παραλαμβάνουν την ποσότητα</w:t>
      </w:r>
      <w:r>
        <w:t xml:space="preserve"> </w:t>
      </w:r>
      <w:r w:rsidRPr="00C139EA">
        <w:t xml:space="preserve"> που</w:t>
      </w:r>
      <w:r>
        <w:t xml:space="preserve">  </w:t>
      </w:r>
      <w:r w:rsidRPr="00C139EA">
        <w:t xml:space="preserve">τους </w:t>
      </w:r>
      <w:r>
        <w:t xml:space="preserve"> </w:t>
      </w:r>
      <w:r w:rsidRPr="00C139EA">
        <w:t xml:space="preserve">αναλογεί, </w:t>
      </w:r>
      <w:r>
        <w:t xml:space="preserve"> </w:t>
      </w:r>
      <w:r w:rsidRPr="003E2E0A">
        <w:rPr>
          <w:u w:val="single"/>
        </w:rPr>
        <w:t xml:space="preserve">με την </w:t>
      </w:r>
      <w:r>
        <w:rPr>
          <w:u w:val="single"/>
        </w:rPr>
        <w:t xml:space="preserve"> </w:t>
      </w:r>
      <w:r w:rsidRPr="003E2E0A">
        <w:rPr>
          <w:u w:val="single"/>
        </w:rPr>
        <w:t xml:space="preserve">επίδειξη </w:t>
      </w:r>
      <w:r>
        <w:rPr>
          <w:u w:val="single"/>
        </w:rPr>
        <w:t xml:space="preserve"> </w:t>
      </w:r>
      <w:r w:rsidRPr="003E2E0A">
        <w:rPr>
          <w:u w:val="single"/>
        </w:rPr>
        <w:t xml:space="preserve">του </w:t>
      </w:r>
      <w:r>
        <w:rPr>
          <w:u w:val="single"/>
        </w:rPr>
        <w:t xml:space="preserve"> Δ</w:t>
      </w:r>
      <w:r w:rsidRPr="003E2E0A">
        <w:rPr>
          <w:u w:val="single"/>
        </w:rPr>
        <w:t>ελτίου</w:t>
      </w:r>
      <w:r>
        <w:rPr>
          <w:u w:val="single"/>
        </w:rPr>
        <w:t xml:space="preserve">  της  </w:t>
      </w:r>
      <w:r w:rsidRPr="003E2E0A">
        <w:rPr>
          <w:u w:val="single"/>
        </w:rPr>
        <w:t>αστυνομικής</w:t>
      </w:r>
      <w:r>
        <w:rPr>
          <w:u w:val="single"/>
        </w:rPr>
        <w:t xml:space="preserve"> τους ταυτότητας και του </w:t>
      </w:r>
      <w:r w:rsidRPr="003E2E0A">
        <w:rPr>
          <w:u w:val="single"/>
        </w:rPr>
        <w:t xml:space="preserve"> ΑΜΚΑ </w:t>
      </w:r>
      <w:r w:rsidRPr="003E2E0A">
        <w:rPr>
          <w:i/>
          <w:u w:val="single"/>
        </w:rPr>
        <w:t>(σε</w:t>
      </w:r>
      <w:r w:rsidRPr="003E2E0A">
        <w:rPr>
          <w:u w:val="single"/>
        </w:rPr>
        <w:t xml:space="preserve"> </w:t>
      </w:r>
      <w:r w:rsidRPr="003E2E0A">
        <w:rPr>
          <w:i/>
          <w:u w:val="single"/>
        </w:rPr>
        <w:t>επίσημο</w:t>
      </w:r>
      <w:r w:rsidRPr="00006DC9">
        <w:rPr>
          <w:b/>
          <w:i/>
          <w:u w:val="single"/>
        </w:rPr>
        <w:t xml:space="preserve"> </w:t>
      </w:r>
      <w:r w:rsidRPr="003E2E0A">
        <w:rPr>
          <w:i/>
          <w:u w:val="single"/>
        </w:rPr>
        <w:t>έγγραφο)</w:t>
      </w:r>
      <w:r>
        <w:rPr>
          <w:b/>
          <w:i/>
          <w:u w:val="single"/>
        </w:rPr>
        <w:t>.</w:t>
      </w:r>
      <w:r>
        <w:rPr>
          <w:u w:val="single"/>
        </w:rPr>
        <w:t xml:space="preserve">Επίσης τα πακέτα των προϊόντων, </w:t>
      </w:r>
      <w:r w:rsidRPr="003E2E0A">
        <w:rPr>
          <w:u w:val="single"/>
        </w:rPr>
        <w:t xml:space="preserve"> μπορούν να παραλαμβάνονται από τρίτο πρόσωπο που φέρει εξουσιοδότηση του ωφελούμε</w:t>
      </w:r>
      <w:r>
        <w:rPr>
          <w:u w:val="single"/>
        </w:rPr>
        <w:t>νου, με σφραγίδα βεβαίωσης γνησί</w:t>
      </w:r>
      <w:r w:rsidRPr="003E2E0A">
        <w:rPr>
          <w:u w:val="single"/>
        </w:rPr>
        <w:t xml:space="preserve">ου της υπογραφής από αρμόδια Αρχή  </w:t>
      </w:r>
    </w:p>
    <w:p w:rsidR="00A21E85" w:rsidRDefault="00A21E85" w:rsidP="00A21E85">
      <w:pPr>
        <w:spacing w:line="360" w:lineRule="auto"/>
        <w:ind w:firstLine="720"/>
        <w:jc w:val="both"/>
        <w:rPr>
          <w:u w:val="single"/>
        </w:rPr>
      </w:pPr>
      <w:r>
        <w:rPr>
          <w:u w:val="single"/>
        </w:rPr>
        <w:t>Οι ωφελούμενοι έχουν δικαίωμα λήψης του πακέτου που τους αναλογεί  για όσο χρονικό διάστημα πραγματοποιείται η διανομή. Όταν η διανομή περατωθεί οι ωφελούμενοι δεν έχουν δικαίωμα λήψης αυτού.</w:t>
      </w:r>
    </w:p>
    <w:p w:rsidR="00A21E85" w:rsidRDefault="00A21E85" w:rsidP="00A21E85">
      <w:pPr>
        <w:spacing w:line="360" w:lineRule="auto"/>
        <w:ind w:firstLine="720"/>
        <w:jc w:val="both"/>
        <w:rPr>
          <w:u w:val="single"/>
        </w:rPr>
      </w:pPr>
    </w:p>
    <w:p w:rsidR="00A21E85" w:rsidRDefault="00A21E85" w:rsidP="00A21E85">
      <w:r>
        <w:t xml:space="preserve">                                                                                                  Ο  ΑΝΤΙΠΕΡΙΦΕΡΕΙΑΡΧΗΣ </w:t>
      </w:r>
    </w:p>
    <w:p w:rsidR="00A21E85" w:rsidRDefault="00A21E85" w:rsidP="00A21E85">
      <w:pPr>
        <w:rPr>
          <w:lang w:val="en-US"/>
        </w:rPr>
      </w:pPr>
      <w:r>
        <w:t xml:space="preserve">                                                                                                          Π.Ε.  ΑΡΓΟΛΙΔΑΣ</w:t>
      </w:r>
    </w:p>
    <w:p w:rsidR="007D4736" w:rsidRPr="007D4736" w:rsidRDefault="007D4736" w:rsidP="00A21E85">
      <w:pPr>
        <w:rPr>
          <w:lang w:val="en-US"/>
        </w:rPr>
      </w:pPr>
    </w:p>
    <w:p w:rsidR="00A21E85" w:rsidRDefault="00A21E85" w:rsidP="00A21E85"/>
    <w:p w:rsidR="00A21E85" w:rsidRDefault="00A21E85" w:rsidP="00A21E85">
      <w:pPr>
        <w:rPr>
          <w:b/>
          <w:i/>
          <w:sz w:val="28"/>
          <w:szCs w:val="28"/>
          <w:u w:val="single"/>
        </w:rPr>
      </w:pPr>
      <w:r>
        <w:t xml:space="preserve">                                                                                            </w:t>
      </w:r>
      <w:r w:rsidR="00F74DFF">
        <w:t xml:space="preserve">     </w:t>
      </w:r>
      <w:r>
        <w:t xml:space="preserve">  </w:t>
      </w:r>
      <w:r w:rsidR="00F74DFF">
        <w:t>ΙΩΑΝΝΗΣ  ΜΑΝΤΖΟΥΝΗΣ</w:t>
      </w:r>
    </w:p>
    <w:sectPr w:rsidR="00A21E85" w:rsidSect="007D4736">
      <w:headerReference w:type="default" r:id="rId7"/>
      <w:footerReference w:type="default" r:id="rId8"/>
      <w:pgSz w:w="11906" w:h="16838"/>
      <w:pgMar w:top="821" w:right="849" w:bottom="1440" w:left="1260" w:header="285" w:footer="4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753" w:rsidRDefault="00B27753" w:rsidP="009237CB">
      <w:r>
        <w:separator/>
      </w:r>
    </w:p>
  </w:endnote>
  <w:endnote w:type="continuationSeparator" w:id="1">
    <w:p w:rsidR="00B27753" w:rsidRDefault="00B27753" w:rsidP="009237C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0" w:type="dxa"/>
      <w:tblInd w:w="-612" w:type="dxa"/>
      <w:tblLook w:val="00A0"/>
    </w:tblPr>
    <w:tblGrid>
      <w:gridCol w:w="3977"/>
      <w:gridCol w:w="2934"/>
      <w:gridCol w:w="4069"/>
    </w:tblGrid>
    <w:tr w:rsidR="00F17A44" w:rsidRPr="00A10EBD" w:rsidTr="00116B1E">
      <w:trPr>
        <w:trHeight w:val="539"/>
      </w:trPr>
      <w:tc>
        <w:tcPr>
          <w:tcW w:w="3977" w:type="dxa"/>
          <w:tcBorders>
            <w:top w:val="single" w:sz="4" w:space="0" w:color="auto"/>
          </w:tcBorders>
        </w:tcPr>
        <w:p w:rsidR="00F17A44" w:rsidRPr="00A10EBD" w:rsidRDefault="001420F5" w:rsidP="007B37EA">
          <w:pPr>
            <w:tabs>
              <w:tab w:val="center" w:pos="4153"/>
              <w:tab w:val="right" w:pos="8306"/>
            </w:tabs>
            <w:rPr>
              <w:rFonts w:ascii="Tahoma" w:hAnsi="Tahoma" w:cs="Tahoma"/>
              <w:color w:val="000000"/>
              <w:sz w:val="10"/>
              <w:szCs w:val="10"/>
            </w:rPr>
          </w:pPr>
          <w:r w:rsidRPr="00A10EBD">
            <w:rPr>
              <w:rFonts w:ascii="Tahoma" w:eastAsia="Calibri" w:hAnsi="Tahoma" w:cs="Tahoma"/>
              <w:color w:val="000000"/>
              <w:sz w:val="10"/>
              <w:szCs w:val="10"/>
            </w:rPr>
            <w:object w:dxaOrig="2700" w:dyaOrig="2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9.25pt" o:ole="" fillcolor="window">
                <v:imagedata r:id="rId1" o:title="" croptop="-2063f" cropleft="7864f"/>
              </v:shape>
              <o:OLEObject Type="Embed" ProgID="PBrush" ShapeID="_x0000_i1026" DrawAspect="Content" ObjectID="_1739175450" r:id="rId2"/>
            </w:object>
          </w:r>
        </w:p>
        <w:p w:rsidR="00F17A44" w:rsidRPr="00A10EBD" w:rsidRDefault="00B27753" w:rsidP="007B37EA">
          <w:pPr>
            <w:ind w:right="-154"/>
            <w:rPr>
              <w:rFonts w:ascii="Tahoma" w:hAnsi="Tahoma" w:cs="Tahoma"/>
              <w:b/>
              <w:color w:val="000000"/>
              <w:sz w:val="10"/>
              <w:szCs w:val="10"/>
            </w:rPr>
          </w:pPr>
        </w:p>
        <w:p w:rsidR="00F17A44" w:rsidRPr="009237CB"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ΕΛΛΗΝΙΚΗ ΔΗΜΟΚΡΑΤΙΑ</w:t>
          </w:r>
          <w:r w:rsidR="009237CB" w:rsidRPr="009237CB">
            <w:rPr>
              <w:rFonts w:ascii="Tahoma" w:hAnsi="Tahoma" w:cs="Tahoma"/>
              <w:b/>
              <w:color w:val="000000"/>
              <w:sz w:val="10"/>
              <w:szCs w:val="10"/>
            </w:rPr>
            <w:t xml:space="preserve">              </w:t>
          </w:r>
        </w:p>
        <w:p w:rsidR="00F17A44" w:rsidRPr="00907133"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ΥΠΟΥΡΓΕΙ</w:t>
          </w:r>
          <w:r>
            <w:rPr>
              <w:rFonts w:ascii="Tahoma" w:hAnsi="Tahoma" w:cs="Tahoma"/>
              <w:b/>
              <w:color w:val="000000"/>
              <w:sz w:val="10"/>
              <w:szCs w:val="10"/>
            </w:rPr>
            <w:t>Ο ΕΡΓΑΣΙΑΣ ΚΑΙ ΚΟΙΝΩΝΙΚΩΝ ΥΠΟΘΕΣΕΩΝ</w:t>
          </w:r>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ΓΕΝΙΚΗ ΓΡΑΜΜΑΤΕΙΑ ΚΟΙΝΩΝΙΚΗΣ ΑΛΛΗΛΕΓΓΥΗΣ ΚΑΙ </w:t>
          </w:r>
        </w:p>
        <w:p w:rsidR="00F17A44" w:rsidRPr="00A10EBD" w:rsidRDefault="001420F5" w:rsidP="007B37EA">
          <w:pPr>
            <w:tabs>
              <w:tab w:val="center" w:pos="4153"/>
              <w:tab w:val="right" w:pos="8306"/>
            </w:tabs>
            <w:rPr>
              <w:rFonts w:ascii="Garamond" w:hAnsi="Garamond"/>
              <w:color w:val="000000"/>
            </w:rPr>
          </w:pPr>
          <w:r>
            <w:rPr>
              <w:rFonts w:ascii="Tahoma" w:hAnsi="Tahoma" w:cs="Tahoma"/>
              <w:b/>
              <w:color w:val="000000"/>
              <w:sz w:val="10"/>
              <w:szCs w:val="10"/>
            </w:rPr>
            <w:t>ΚΑΤΑΠΟΛΕΜΗΣΗΣ ΤΗΣ ΦΤΩΧΕΙΑΣ</w:t>
          </w:r>
        </w:p>
      </w:tc>
      <w:tc>
        <w:tcPr>
          <w:tcW w:w="2934" w:type="dxa"/>
          <w:tcBorders>
            <w:top w:val="single" w:sz="4" w:space="0" w:color="auto"/>
          </w:tcBorders>
        </w:tcPr>
        <w:p w:rsidR="00F17A44" w:rsidRPr="00A10EBD" w:rsidRDefault="00B27753" w:rsidP="007B37EA">
          <w:pPr>
            <w:tabs>
              <w:tab w:val="center" w:pos="4153"/>
              <w:tab w:val="right" w:pos="8306"/>
            </w:tabs>
            <w:rPr>
              <w:rFonts w:ascii="Garamond" w:hAnsi="Garamond"/>
              <w:b/>
              <w:noProof/>
              <w:color w:val="000000"/>
              <w:sz w:val="10"/>
              <w:szCs w:val="10"/>
            </w:rPr>
          </w:pPr>
        </w:p>
        <w:p w:rsidR="00F17A44" w:rsidRPr="00A10EBD" w:rsidRDefault="001420F5" w:rsidP="007B37EA">
          <w:pPr>
            <w:tabs>
              <w:tab w:val="center" w:pos="4153"/>
              <w:tab w:val="right" w:pos="8306"/>
            </w:tabs>
            <w:rPr>
              <w:rFonts w:ascii="Garamond" w:hAnsi="Garamond"/>
              <w:b/>
              <w:noProof/>
              <w:color w:val="000000"/>
              <w:sz w:val="10"/>
              <w:szCs w:val="10"/>
            </w:rPr>
          </w:pPr>
          <w:r>
            <w:rPr>
              <w:rFonts w:ascii="Garamond" w:hAnsi="Garamond"/>
              <w:b/>
              <w:noProof/>
              <w:color w:val="000000"/>
              <w:sz w:val="10"/>
              <w:szCs w:val="10"/>
            </w:rPr>
            <w:t xml:space="preserve"> </w:t>
          </w:r>
        </w:p>
        <w:p w:rsidR="00F17A44" w:rsidRPr="00A10EBD" w:rsidRDefault="009237CB" w:rsidP="007B37EA">
          <w:pPr>
            <w:tabs>
              <w:tab w:val="center" w:pos="4153"/>
              <w:tab w:val="right" w:pos="8306"/>
            </w:tabs>
            <w:rPr>
              <w:rFonts w:ascii="Garamond" w:hAnsi="Garamond"/>
              <w:color w:val="000000"/>
            </w:rPr>
          </w:pPr>
          <w:r w:rsidRPr="009237CB">
            <w:rPr>
              <w:rFonts w:ascii="Garamond" w:hAnsi="Garamond"/>
              <w:noProof/>
              <w:color w:val="000000"/>
            </w:rPr>
            <w:drawing>
              <wp:inline distT="0" distB="0" distL="0" distR="0">
                <wp:extent cx="542925" cy="485775"/>
                <wp:effectExtent l="19050" t="0" r="9525" b="0"/>
                <wp:docPr id="1" name="Εικόνα 5" descr="C:\Users\user\Desktop\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001.png"/>
                        <pic:cNvPicPr>
                          <a:picLocks noChangeAspect="1" noChangeArrowheads="1"/>
                        </pic:cNvPicPr>
                      </pic:nvPicPr>
                      <pic:blipFill>
                        <a:blip r:embed="rId3"/>
                        <a:srcRect/>
                        <a:stretch>
                          <a:fillRect/>
                        </a:stretch>
                      </pic:blipFill>
                      <pic:spPr bwMode="auto">
                        <a:xfrm>
                          <a:off x="0" y="0"/>
                          <a:ext cx="542925" cy="485775"/>
                        </a:xfrm>
                        <a:prstGeom prst="rect">
                          <a:avLst/>
                        </a:prstGeom>
                        <a:noFill/>
                        <a:ln w="9525">
                          <a:noFill/>
                          <a:miter lim="800000"/>
                          <a:headEnd/>
                          <a:tailEnd/>
                        </a:ln>
                      </pic:spPr>
                    </pic:pic>
                  </a:graphicData>
                </a:graphic>
              </wp:inline>
            </w:drawing>
          </w:r>
        </w:p>
      </w:tc>
      <w:tc>
        <w:tcPr>
          <w:tcW w:w="4069" w:type="dxa"/>
          <w:tcBorders>
            <w:top w:val="single" w:sz="4" w:space="0" w:color="auto"/>
          </w:tcBorders>
        </w:tcPr>
        <w:p w:rsidR="00F17A44" w:rsidRPr="00906888" w:rsidRDefault="001420F5" w:rsidP="00906888">
          <w:pPr>
            <w:tabs>
              <w:tab w:val="center" w:pos="4153"/>
              <w:tab w:val="right" w:pos="8306"/>
            </w:tabs>
            <w:rPr>
              <w:rFonts w:ascii="Tahoma" w:hAnsi="Tahoma" w:cs="Tahoma"/>
              <w:b/>
              <w:noProof/>
              <w:color w:val="000000"/>
              <w:sz w:val="10"/>
              <w:szCs w:val="10"/>
            </w:rPr>
          </w:pPr>
          <w:r>
            <w:t xml:space="preserve">                     </w:t>
          </w:r>
          <w:hyperlink r:id="rId4" w:history="1">
            <w:r w:rsidR="00170D64" w:rsidRPr="00B91946">
              <w:rPr>
                <w:noProof/>
                <w:color w:val="0000FF"/>
              </w:rPr>
              <w:pict>
                <v:shape id="_x0000_i1027" type="#_x0000_t75" alt="http://www.lithuaniatribune.com/wp-content/uploads/2012/12/10530873-european-union-logo.png" style="width:36pt;height:24pt;visibility:visible" o:button="t">
                  <v:fill o:detectmouseclick="t"/>
                  <v:imagedata r:id="rId5" o:title=""/>
                </v:shape>
              </w:pict>
            </w:r>
          </w:hyperlink>
        </w:p>
        <w:p w:rsidR="00F17A44" w:rsidRPr="00A10EBD" w:rsidRDefault="001420F5" w:rsidP="007B37EA">
          <w:pPr>
            <w:ind w:right="-154"/>
            <w:rPr>
              <w:rFonts w:ascii="Tahoma" w:hAnsi="Tahoma" w:cs="Tahoma"/>
              <w:b/>
              <w:color w:val="000000"/>
              <w:sz w:val="10"/>
              <w:szCs w:val="10"/>
            </w:rPr>
          </w:pPr>
          <w:r>
            <w:rPr>
              <w:rFonts w:ascii="Tahoma" w:hAnsi="Tahoma" w:cs="Tahoma"/>
              <w:b/>
              <w:color w:val="000000"/>
              <w:sz w:val="10"/>
              <w:szCs w:val="10"/>
            </w:rPr>
            <w:t xml:space="preserve">  </w:t>
          </w:r>
        </w:p>
        <w:p w:rsidR="00F17A44" w:rsidRPr="00A10EBD" w:rsidRDefault="001420F5" w:rsidP="007B37EA">
          <w:pPr>
            <w:ind w:right="-154"/>
            <w:rPr>
              <w:rFonts w:ascii="Tahoma" w:hAnsi="Tahoma" w:cs="Tahoma"/>
              <w:b/>
              <w:color w:val="000000"/>
              <w:sz w:val="10"/>
              <w:szCs w:val="1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ΤΕΒΑ / FEAD</w:t>
          </w:r>
        </w:p>
        <w:p w:rsidR="00F17A44" w:rsidRPr="00A10EBD" w:rsidRDefault="001420F5" w:rsidP="00906888">
          <w:pPr>
            <w:ind w:right="-154"/>
            <w:rPr>
              <w:rFonts w:ascii="Tahoma" w:hAnsi="Tahoma" w:cs="Tahoma"/>
              <w:b/>
              <w:color w:val="000000"/>
              <w:sz w:val="10"/>
              <w:szCs w:val="10"/>
            </w:rPr>
          </w:pPr>
          <w:r>
            <w:rPr>
              <w:rFonts w:ascii="Tahoma" w:hAnsi="Tahoma" w:cs="Tahoma"/>
              <w:b/>
              <w:color w:val="000000"/>
              <w:sz w:val="10"/>
              <w:szCs w:val="10"/>
            </w:rPr>
            <w:t xml:space="preserve">                                          </w:t>
          </w:r>
          <w:r w:rsidRPr="00A10EBD">
            <w:rPr>
              <w:rFonts w:ascii="Tahoma" w:hAnsi="Tahoma" w:cs="Tahoma"/>
              <w:b/>
              <w:color w:val="000000"/>
              <w:sz w:val="10"/>
              <w:szCs w:val="10"/>
            </w:rPr>
            <w:t xml:space="preserve">ΕΥΡΩΠΑΪΚΗ </w:t>
          </w:r>
          <w:r>
            <w:rPr>
              <w:rFonts w:ascii="Tahoma" w:hAnsi="Tahoma" w:cs="Tahoma"/>
              <w:b/>
              <w:color w:val="000000"/>
              <w:sz w:val="10"/>
              <w:szCs w:val="10"/>
            </w:rPr>
            <w:t>ΕΝΩΣΗ</w:t>
          </w:r>
        </w:p>
        <w:p w:rsidR="00F17A44" w:rsidRPr="00A10EBD" w:rsidRDefault="001420F5" w:rsidP="007B37EA">
          <w:pPr>
            <w:ind w:right="-154"/>
            <w:jc w:val="center"/>
            <w:rPr>
              <w:rFonts w:ascii="Tahoma" w:hAnsi="Tahoma" w:cs="Tahoma"/>
              <w:b/>
              <w:color w:val="000000"/>
              <w:sz w:val="10"/>
              <w:szCs w:val="10"/>
            </w:rPr>
          </w:pPr>
          <w:r w:rsidRPr="00A10EBD">
            <w:rPr>
              <w:rFonts w:ascii="Tahoma" w:hAnsi="Tahoma" w:cs="Tahoma"/>
              <w:b/>
              <w:color w:val="000000"/>
              <w:sz w:val="10"/>
              <w:szCs w:val="10"/>
            </w:rPr>
            <w:t>Ταμείο Ευρωπαϊκής Βοήθειας</w:t>
          </w:r>
        </w:p>
        <w:p w:rsidR="00F17A44" w:rsidRPr="00A10EBD" w:rsidRDefault="001420F5" w:rsidP="007B37EA">
          <w:pPr>
            <w:ind w:right="-154"/>
            <w:rPr>
              <w:rFonts w:ascii="Garamond" w:hAnsi="Garamond"/>
              <w:color w:val="000000"/>
            </w:rPr>
          </w:pPr>
          <w:r w:rsidRPr="00A10EBD">
            <w:rPr>
              <w:rFonts w:ascii="Tahoma" w:hAnsi="Tahoma" w:cs="Tahoma"/>
              <w:b/>
              <w:color w:val="000000"/>
              <w:sz w:val="10"/>
              <w:szCs w:val="10"/>
            </w:rPr>
            <w:t xml:space="preserve">                               </w:t>
          </w:r>
          <w:r>
            <w:rPr>
              <w:rFonts w:ascii="Tahoma" w:hAnsi="Tahoma" w:cs="Tahoma"/>
              <w:b/>
              <w:color w:val="000000"/>
              <w:sz w:val="10"/>
              <w:szCs w:val="10"/>
            </w:rPr>
            <w:t xml:space="preserve">            </w:t>
          </w:r>
          <w:r w:rsidRPr="00A10EBD">
            <w:rPr>
              <w:rFonts w:ascii="Tahoma" w:hAnsi="Tahoma" w:cs="Tahoma"/>
              <w:b/>
              <w:color w:val="000000"/>
              <w:sz w:val="10"/>
              <w:szCs w:val="10"/>
            </w:rPr>
            <w:t>προς τους Απόρους</w:t>
          </w:r>
        </w:p>
      </w:tc>
    </w:tr>
  </w:tbl>
  <w:p w:rsidR="00F17A44" w:rsidRDefault="009237CB">
    <w:pPr>
      <w:pStyle w:val="a4"/>
    </w:pPr>
    <w:r w:rsidRPr="009237CB">
      <w:rPr>
        <w:b/>
        <w:color w:val="000000"/>
        <w:sz w:val="16"/>
        <w:szCs w:val="16"/>
        <w:shd w:val="clear" w:color="auto" w:fill="FFFFFF"/>
      </w:rPr>
      <w:t xml:space="preserve">                                                                  </w:t>
    </w:r>
    <w:r w:rsidRPr="003A04A5">
      <w:rPr>
        <w:b/>
        <w:color w:val="000000"/>
        <w:sz w:val="16"/>
        <w:szCs w:val="16"/>
        <w:shd w:val="clear" w:color="auto" w:fill="FFFFFF"/>
      </w:rPr>
      <w:t>ΔΙΑΧΕΙΡΙΣΤΙΚΗ ΑΡΧΗ ΤΟΥ Ε.Π. ΕΒΥΣ του ΤΕΒΑ</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753" w:rsidRDefault="00B27753" w:rsidP="009237CB">
      <w:r>
        <w:separator/>
      </w:r>
    </w:p>
  </w:footnote>
  <w:footnote w:type="continuationSeparator" w:id="1">
    <w:p w:rsidR="00B27753" w:rsidRDefault="00B27753" w:rsidP="00923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A44" w:rsidRPr="00745B18" w:rsidRDefault="00B91946" w:rsidP="007B37EA">
    <w:pPr>
      <w:pStyle w:val="a3"/>
      <w:jc w:val="right"/>
      <w:rPr>
        <w:lang w:val="en-US"/>
      </w:rPr>
    </w:pPr>
    <w:r w:rsidRPr="00B91946">
      <w:rPr>
        <w:rFonts w:ascii="Cambria" w:eastAsia="MS Mincho" w:hAnsi="Cambri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105pt;height:47.25pt;visibility:visible">
          <v:imagedata r:id="rId1" o:title=""/>
        </v:shape>
      </w:pict>
    </w:r>
    <w:r w:rsidR="001420F5">
      <w:rPr>
        <w:lang w:val="en-US"/>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7650"/>
  </w:hdrShapeDefaults>
  <w:footnotePr>
    <w:footnote w:id="0"/>
    <w:footnote w:id="1"/>
  </w:footnotePr>
  <w:endnotePr>
    <w:endnote w:id="0"/>
    <w:endnote w:id="1"/>
  </w:endnotePr>
  <w:compat/>
  <w:rsids>
    <w:rsidRoot w:val="009237CB"/>
    <w:rsid w:val="000E33BA"/>
    <w:rsid w:val="001420F5"/>
    <w:rsid w:val="00170D64"/>
    <w:rsid w:val="001D4AA9"/>
    <w:rsid w:val="00280A46"/>
    <w:rsid w:val="002E37F0"/>
    <w:rsid w:val="003A083D"/>
    <w:rsid w:val="003A6D0A"/>
    <w:rsid w:val="0043169A"/>
    <w:rsid w:val="004433A6"/>
    <w:rsid w:val="004977C4"/>
    <w:rsid w:val="004A72EF"/>
    <w:rsid w:val="00575731"/>
    <w:rsid w:val="006137DB"/>
    <w:rsid w:val="006C5536"/>
    <w:rsid w:val="006D7149"/>
    <w:rsid w:val="00746A50"/>
    <w:rsid w:val="007B7794"/>
    <w:rsid w:val="007D4736"/>
    <w:rsid w:val="007F224E"/>
    <w:rsid w:val="007F525B"/>
    <w:rsid w:val="009237CB"/>
    <w:rsid w:val="00924623"/>
    <w:rsid w:val="00A21E85"/>
    <w:rsid w:val="00AC457F"/>
    <w:rsid w:val="00B10C50"/>
    <w:rsid w:val="00B27753"/>
    <w:rsid w:val="00B32572"/>
    <w:rsid w:val="00B91946"/>
    <w:rsid w:val="00BD3536"/>
    <w:rsid w:val="00C66B08"/>
    <w:rsid w:val="00C842C4"/>
    <w:rsid w:val="00C93363"/>
    <w:rsid w:val="00E161F7"/>
    <w:rsid w:val="00E2513F"/>
    <w:rsid w:val="00E658B3"/>
    <w:rsid w:val="00F17C24"/>
    <w:rsid w:val="00F74DF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7CB"/>
    <w:pPr>
      <w:spacing w:after="0" w:line="240" w:lineRule="auto"/>
      <w:ind w:left="0"/>
      <w:jc w:val="left"/>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237CB"/>
    <w:pPr>
      <w:tabs>
        <w:tab w:val="center" w:pos="4153"/>
        <w:tab w:val="right" w:pos="8306"/>
      </w:tabs>
    </w:pPr>
  </w:style>
  <w:style w:type="character" w:customStyle="1" w:styleId="Char">
    <w:name w:val="Κεφαλίδα Char"/>
    <w:basedOn w:val="a0"/>
    <w:link w:val="a3"/>
    <w:rsid w:val="009237CB"/>
    <w:rPr>
      <w:rFonts w:ascii="Times New Roman" w:eastAsia="Times New Roman" w:hAnsi="Times New Roman" w:cs="Times New Roman"/>
      <w:sz w:val="24"/>
      <w:szCs w:val="24"/>
      <w:lang w:eastAsia="el-GR"/>
    </w:rPr>
  </w:style>
  <w:style w:type="paragraph" w:styleId="a4">
    <w:name w:val="footer"/>
    <w:basedOn w:val="a"/>
    <w:link w:val="Char0"/>
    <w:rsid w:val="009237CB"/>
    <w:pPr>
      <w:tabs>
        <w:tab w:val="center" w:pos="4153"/>
        <w:tab w:val="right" w:pos="8306"/>
      </w:tabs>
    </w:pPr>
  </w:style>
  <w:style w:type="character" w:customStyle="1" w:styleId="Char0">
    <w:name w:val="Υποσέλιδο Char"/>
    <w:basedOn w:val="a0"/>
    <w:link w:val="a4"/>
    <w:rsid w:val="009237CB"/>
    <w:rPr>
      <w:rFonts w:ascii="Times New Roman" w:eastAsia="Times New Roman" w:hAnsi="Times New Roman" w:cs="Times New Roman"/>
      <w:sz w:val="24"/>
      <w:szCs w:val="24"/>
      <w:lang w:eastAsia="el-GR"/>
    </w:rPr>
  </w:style>
  <w:style w:type="paragraph" w:styleId="a5">
    <w:name w:val="Balloon Text"/>
    <w:basedOn w:val="a"/>
    <w:link w:val="Char1"/>
    <w:uiPriority w:val="99"/>
    <w:semiHidden/>
    <w:unhideWhenUsed/>
    <w:rsid w:val="009237CB"/>
    <w:rPr>
      <w:rFonts w:ascii="Tahoma" w:hAnsi="Tahoma" w:cs="Tahoma"/>
      <w:sz w:val="16"/>
      <w:szCs w:val="16"/>
    </w:rPr>
  </w:style>
  <w:style w:type="character" w:customStyle="1" w:styleId="Char1">
    <w:name w:val="Κείμενο πλαισίου Char"/>
    <w:basedOn w:val="a0"/>
    <w:link w:val="a5"/>
    <w:uiPriority w:val="99"/>
    <w:semiHidden/>
    <w:rsid w:val="009237CB"/>
    <w:rPr>
      <w:rFonts w:ascii="Tahoma" w:eastAsia="Times New Roman" w:hAnsi="Tahoma" w:cs="Tahoma"/>
      <w:sz w:val="16"/>
      <w:szCs w:val="16"/>
      <w:lang w:eastAsia="el-G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hyperlink" Target="http://www.google.gr/url?sa=i&amp;rct=j&amp;q=&amp;source=imgres&amp;cd=&amp;cad=rja&amp;uact=8&amp;ved=0ahUKEwiAgcG3xbrKAhWBeA4KHfaPDgQQjRwICTAA&amp;url=http://www.lithuaniatribune.com/25639/the-needless-controversy-of-nobel-peace-prize-201225639/10530873-european-union-logo/&amp;psig=AFQjCNF4pm7jZYZYKcdTfc7pLc3KrtO3xg&amp;ust=145345325204394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2</Pages>
  <Words>546</Words>
  <Characters>2952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cp:lastPrinted>2022-09-15T06:54:00Z</cp:lastPrinted>
  <dcterms:created xsi:type="dcterms:W3CDTF">2022-06-20T10:42:00Z</dcterms:created>
  <dcterms:modified xsi:type="dcterms:W3CDTF">2023-03-01T09:31:00Z</dcterms:modified>
</cp:coreProperties>
</file>