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CA" w:rsidRDefault="00C80CCA">
      <w:pPr>
        <w:jc w:val="center"/>
        <w:rPr>
          <w:rFonts w:ascii="Cambria" w:eastAsia="Cambria" w:hAnsi="Cambria" w:cs="Cambria"/>
        </w:rPr>
      </w:pPr>
    </w:p>
    <w:tbl>
      <w:tblPr>
        <w:tblStyle w:val="a5"/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C80CCA">
        <w:trPr>
          <w:cantSplit/>
          <w:trHeight w:val="452"/>
        </w:trPr>
        <w:tc>
          <w:tcPr>
            <w:tcW w:w="5424" w:type="dxa"/>
          </w:tcPr>
          <w:p w:rsidR="00C80CCA" w:rsidRDefault="0089428C">
            <w:pPr>
              <w:rPr>
                <w:rFonts w:ascii="Arimo" w:eastAsia="Arimo" w:hAnsi="Arimo" w:cs="Arimo"/>
                <w:color w:val="333399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 xml:space="preserve">               </w:t>
            </w:r>
            <w:r>
              <w:rPr>
                <w:rFonts w:ascii="Arimo" w:eastAsia="Arimo" w:hAnsi="Arimo" w:cs="Arimo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0" t="0" r="0" b="0"/>
                  <wp:docPr id="2" name="image1.jpg" descr="ΕΘΝΟΣΗΜΟ έγχ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ΕΘΝΟΣΗΜΟ έγχρ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C80CCA" w:rsidRDefault="0089428C">
            <w:pPr>
              <w:jc w:val="right"/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 xml:space="preserve">    </w:t>
            </w:r>
            <w:r>
              <w:rPr>
                <w:rFonts w:ascii="Arimo" w:eastAsia="Arimo" w:hAnsi="Arimo" w:cs="Arimo"/>
                <w:b/>
                <w:sz w:val="18"/>
                <w:szCs w:val="18"/>
              </w:rPr>
              <w:tab/>
              <w:t xml:space="preserve"> </w:t>
            </w:r>
          </w:p>
          <w:p w:rsidR="00C80CCA" w:rsidRDefault="0089428C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 xml:space="preserve">          </w:t>
            </w:r>
          </w:p>
          <w:p w:rsidR="00C80CCA" w:rsidRDefault="00C80CCA">
            <w:pPr>
              <w:rPr>
                <w:rFonts w:ascii="Arimo" w:eastAsia="Arimo" w:hAnsi="Arimo" w:cs="Arimo"/>
                <w:sz w:val="18"/>
                <w:szCs w:val="18"/>
              </w:rPr>
            </w:pPr>
          </w:p>
          <w:p w:rsidR="00C80CCA" w:rsidRDefault="0089428C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Καλαμάτα,        </w:t>
            </w:r>
            <w:r w:rsidR="003A7627">
              <w:rPr>
                <w:rFonts w:ascii="Arimo" w:eastAsia="Arimo" w:hAnsi="Arimo" w:cs="Arimo"/>
                <w:sz w:val="18"/>
                <w:szCs w:val="18"/>
              </w:rPr>
              <w:t>01</w:t>
            </w:r>
            <w:r>
              <w:rPr>
                <w:rFonts w:ascii="Arimo" w:eastAsia="Arimo" w:hAnsi="Arimo" w:cs="Arimo"/>
                <w:sz w:val="18"/>
                <w:szCs w:val="18"/>
              </w:rPr>
              <w:t xml:space="preserve"> / 0</w:t>
            </w:r>
            <w:r w:rsidR="003A7627">
              <w:rPr>
                <w:rFonts w:ascii="Arimo" w:eastAsia="Arimo" w:hAnsi="Arimo" w:cs="Arimo"/>
                <w:sz w:val="18"/>
                <w:szCs w:val="18"/>
              </w:rPr>
              <w:t>6</w:t>
            </w:r>
            <w:r>
              <w:rPr>
                <w:rFonts w:ascii="Arimo" w:eastAsia="Arimo" w:hAnsi="Arimo" w:cs="Arimo"/>
                <w:sz w:val="18"/>
                <w:szCs w:val="18"/>
              </w:rPr>
              <w:t xml:space="preserve"> / 2023</w:t>
            </w:r>
          </w:p>
          <w:p w:rsidR="00C80CCA" w:rsidRDefault="0089428C">
            <w:pPr>
              <w:jc w:val="both"/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 xml:space="preserve">   </w:t>
            </w:r>
          </w:p>
          <w:p w:rsidR="00C80CCA" w:rsidRDefault="00C80CCA">
            <w:pPr>
              <w:jc w:val="both"/>
              <w:rPr>
                <w:rFonts w:ascii="Arimo" w:eastAsia="Arimo" w:hAnsi="Arimo" w:cs="Arimo"/>
                <w:b/>
                <w:sz w:val="18"/>
                <w:szCs w:val="18"/>
              </w:rPr>
            </w:pPr>
          </w:p>
          <w:p w:rsidR="00C80CCA" w:rsidRDefault="00C80CCA">
            <w:pPr>
              <w:jc w:val="both"/>
              <w:rPr>
                <w:rFonts w:ascii="Arimo" w:eastAsia="Arimo" w:hAnsi="Arimo" w:cs="Arimo"/>
                <w:b/>
                <w:sz w:val="18"/>
                <w:szCs w:val="18"/>
              </w:rPr>
            </w:pPr>
          </w:p>
          <w:p w:rsidR="00C80CCA" w:rsidRDefault="00C80CCA">
            <w:pPr>
              <w:jc w:val="both"/>
              <w:rPr>
                <w:rFonts w:ascii="Arimo" w:eastAsia="Arimo" w:hAnsi="Arimo" w:cs="Arimo"/>
                <w:b/>
                <w:sz w:val="18"/>
                <w:szCs w:val="18"/>
              </w:rPr>
            </w:pPr>
          </w:p>
          <w:p w:rsidR="00C80CCA" w:rsidRDefault="0089428C">
            <w:pPr>
              <w:spacing w:line="360" w:lineRule="auto"/>
              <w:jc w:val="both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 xml:space="preserve">                ΠΡΟΣ : ΜΜΕ   </w:t>
            </w:r>
          </w:p>
          <w:p w:rsidR="00C80CCA" w:rsidRDefault="00C80CCA">
            <w:pPr>
              <w:spacing w:line="360" w:lineRule="auto"/>
              <w:jc w:val="both"/>
              <w:rPr>
                <w:rFonts w:ascii="Arimo" w:eastAsia="Arimo" w:hAnsi="Arimo" w:cs="Arimo"/>
                <w:sz w:val="18"/>
                <w:szCs w:val="18"/>
              </w:rPr>
            </w:pPr>
          </w:p>
          <w:p w:rsidR="00C80CCA" w:rsidRDefault="0089428C">
            <w:pPr>
              <w:spacing w:line="360" w:lineRule="auto"/>
              <w:jc w:val="both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C80CCA" w:rsidRPr="000D6276">
        <w:trPr>
          <w:cantSplit/>
          <w:trHeight w:val="2730"/>
        </w:trPr>
        <w:tc>
          <w:tcPr>
            <w:tcW w:w="5424" w:type="dxa"/>
          </w:tcPr>
          <w:p w:rsidR="00C80CCA" w:rsidRDefault="0089428C">
            <w:pPr>
              <w:rPr>
                <w:rFonts w:ascii="Arimo" w:eastAsia="Arimo" w:hAnsi="Arimo" w:cs="Arimo"/>
                <w:b/>
              </w:rPr>
            </w:pPr>
            <w:r>
              <w:rPr>
                <w:rFonts w:ascii="Arimo" w:eastAsia="Arimo" w:hAnsi="Arimo" w:cs="Arimo"/>
                <w:b/>
              </w:rPr>
              <w:t>ΕΛΛΗΝΙΚΗ ΔΗΜΟΚΡΑΤΙΑ</w:t>
            </w:r>
          </w:p>
          <w:p w:rsidR="00C80CCA" w:rsidRDefault="0089428C">
            <w:pPr>
              <w:rPr>
                <w:rFonts w:ascii="Arimo" w:eastAsia="Arimo" w:hAnsi="Arimo" w:cs="Arimo"/>
                <w:b/>
              </w:rPr>
            </w:pPr>
            <w:r>
              <w:rPr>
                <w:rFonts w:ascii="Arimo" w:eastAsia="Arimo" w:hAnsi="Arimo" w:cs="Arimo"/>
                <w:b/>
              </w:rPr>
              <w:t>ΠΕΡΙΦΕΡΕΙΑ ΠΕΛΟΠΟΝΝΗΣΟΥ</w:t>
            </w:r>
          </w:p>
          <w:p w:rsidR="00C80CCA" w:rsidRDefault="0089428C">
            <w:pPr>
              <w:rPr>
                <w:rFonts w:ascii="Arimo" w:eastAsia="Arimo" w:hAnsi="Arimo" w:cs="Arimo"/>
                <w:b/>
              </w:rPr>
            </w:pPr>
            <w:r>
              <w:rPr>
                <w:rFonts w:ascii="Arimo" w:eastAsia="Arimo" w:hAnsi="Arimo" w:cs="Arimo"/>
                <w:b/>
              </w:rPr>
              <w:t>ΠΕΡΙΦΕΡΕΙΑΚΗ ΕΝΟΤΗΤΑ ΜΕΣΣΗΝΙΑΣ</w:t>
            </w:r>
          </w:p>
          <w:p w:rsidR="00C80CCA" w:rsidRDefault="0089428C">
            <w:pPr>
              <w:spacing w:line="360" w:lineRule="auto"/>
              <w:rPr>
                <w:rFonts w:ascii="Arimo" w:eastAsia="Arimo" w:hAnsi="Arimo" w:cs="Arimo"/>
                <w:b/>
              </w:rPr>
            </w:pPr>
            <w:r>
              <w:rPr>
                <w:rFonts w:ascii="Arimo" w:eastAsia="Arimo" w:hAnsi="Arimo" w:cs="Arimo"/>
                <w:b/>
              </w:rPr>
              <w:t xml:space="preserve">ΓΡΑΦΕΙΟ </w:t>
            </w:r>
            <w:r>
              <w:rPr>
                <w:rFonts w:ascii="Arimo" w:eastAsia="Arimo" w:hAnsi="Arimo" w:cs="Arimo"/>
                <w:b/>
              </w:rPr>
              <w:t>ΑΝΤΙΠΕΡΙΦΕΡΕΙΑΡΧΗ</w:t>
            </w:r>
          </w:p>
          <w:p w:rsidR="00C80CCA" w:rsidRDefault="0089428C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333399"/>
                <w:sz w:val="20"/>
                <w:szCs w:val="20"/>
              </w:rPr>
              <w:t>🖃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Ταχ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. Δ/ση: </w:t>
            </w:r>
            <w:r>
              <w:rPr>
                <w:rFonts w:ascii="Arimo" w:eastAsia="Arimo" w:hAnsi="Arimo" w:cs="Arimo"/>
                <w:sz w:val="18"/>
                <w:szCs w:val="18"/>
              </w:rPr>
              <w:t>Κρήτης 13, Καλαμάτα</w:t>
            </w:r>
          </w:p>
          <w:p w:rsidR="00C80CCA" w:rsidRDefault="0089428C">
            <w:pPr>
              <w:rPr>
                <w:rFonts w:ascii="Arimo" w:eastAsia="Arimo" w:hAnsi="Arimo" w:cs="Arimo"/>
              </w:rPr>
            </w:pPr>
            <w:r>
              <w:rPr>
                <w:rFonts w:ascii="Wingdings" w:eastAsia="Wingdings" w:hAnsi="Wingdings" w:cs="Wingdings"/>
                <w:color w:val="333399"/>
                <w:sz w:val="20"/>
                <w:szCs w:val="20"/>
              </w:rPr>
              <w:t>📫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Ταχ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. Κωδ.: 241 31</w:t>
            </w:r>
          </w:p>
          <w:p w:rsidR="00C80CCA" w:rsidRDefault="0089428C">
            <w:pPr>
              <w:rPr>
                <w:rFonts w:ascii="Arimo" w:eastAsia="Arimo" w:hAnsi="Arimo" w:cs="Arimo"/>
              </w:rPr>
            </w:pPr>
            <w:r>
              <w:rPr>
                <w:rFonts w:ascii="Arial Unicode MS" w:eastAsia="Arial Unicode MS" w:hAnsi="Arial Unicode MS" w:cs="Arial Unicode MS"/>
                <w:color w:val="333399"/>
                <w:sz w:val="20"/>
                <w:szCs w:val="20"/>
              </w:rPr>
              <w:t>✆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Τηλέφωνο: 27213 61422, 418</w:t>
            </w:r>
          </w:p>
          <w:p w:rsidR="00C80CCA" w:rsidRPr="000D6276" w:rsidRDefault="0089428C">
            <w:pPr>
              <w:rPr>
                <w:rFonts w:ascii="Arimo" w:eastAsia="Arimo" w:hAnsi="Arimo" w:cs="Arimo"/>
                <w:lang w:val="en-US"/>
              </w:rPr>
            </w:pPr>
            <w:r>
              <w:rPr>
                <w:rFonts w:ascii="Wingdings" w:eastAsia="Wingdings" w:hAnsi="Wingdings" w:cs="Wingdings"/>
                <w:color w:val="333399"/>
                <w:sz w:val="20"/>
                <w:szCs w:val="20"/>
              </w:rPr>
              <w:t>🖳</w:t>
            </w:r>
            <w:r w:rsidRPr="000D6276">
              <w:rPr>
                <w:rFonts w:ascii="Arimo" w:eastAsia="Arimo" w:hAnsi="Arimo" w:cs="Arimo"/>
                <w:color w:val="333399"/>
                <w:sz w:val="20"/>
                <w:szCs w:val="20"/>
                <w:lang w:val="en-US"/>
              </w:rPr>
              <w:t xml:space="preserve"> </w:t>
            </w:r>
            <w:r w:rsidRPr="00AB53E8">
              <w:rPr>
                <w:rFonts w:ascii="Arimo" w:eastAsia="Arimo" w:hAnsi="Arimo" w:cs="Arimo"/>
                <w:sz w:val="20"/>
                <w:szCs w:val="20"/>
                <w:lang w:val="en-US"/>
              </w:rPr>
              <w:t>E</w:t>
            </w:r>
            <w:r w:rsidRPr="000D6276">
              <w:rPr>
                <w:rFonts w:ascii="Arimo" w:eastAsia="Arimo" w:hAnsi="Arimo" w:cs="Arimo"/>
                <w:sz w:val="20"/>
                <w:szCs w:val="20"/>
                <w:lang w:val="en-US"/>
              </w:rPr>
              <w:t>-</w:t>
            </w:r>
            <w:r w:rsidRPr="00AB53E8">
              <w:rPr>
                <w:rFonts w:ascii="Arimo" w:eastAsia="Arimo" w:hAnsi="Arimo" w:cs="Arimo"/>
                <w:sz w:val="20"/>
                <w:szCs w:val="20"/>
                <w:lang w:val="en-US"/>
              </w:rPr>
              <w:t>mail</w:t>
            </w:r>
            <w:r w:rsidRPr="000D6276">
              <w:rPr>
                <w:rFonts w:ascii="Arimo" w:eastAsia="Arimo" w:hAnsi="Arimo" w:cs="Arimo"/>
                <w:sz w:val="20"/>
                <w:szCs w:val="20"/>
                <w:lang w:val="en-US"/>
              </w:rPr>
              <w:t xml:space="preserve">: </w:t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fldChar w:fldCharType="begin"/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 xml:space="preserve"> HYPERLINK "mailto:</w:instrText>
            </w:r>
            <w:r w:rsidR="00AB53E8" w:rsidRP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antiperiferiarxis</w:instrText>
            </w:r>
            <w:r w:rsidR="00AB53E8" w:rsidRPr="000D6276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.</w:instrText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messinias</w:instrText>
            </w:r>
            <w:r w:rsidR="00AB53E8" w:rsidRPr="000D6276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@</w:instrText>
            </w:r>
            <w:r w:rsidR="00AB53E8" w:rsidRP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gmail</w:instrText>
            </w:r>
            <w:r w:rsidR="00AB53E8" w:rsidRPr="000D6276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.</w:instrText>
            </w:r>
            <w:r w:rsidR="00AB53E8" w:rsidRP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>com</w:instrText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instrText xml:space="preserve">" </w:instrText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fldChar w:fldCharType="separate"/>
            </w:r>
            <w:r w:rsidR="00AB53E8" w:rsidRPr="007A60EF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antiperiferiarxis</w:t>
            </w:r>
            <w:r w:rsidR="00AB53E8" w:rsidRPr="000D6276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.</w:t>
            </w:r>
            <w:r w:rsidR="00AB53E8" w:rsidRPr="007A60EF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messinias</w:t>
            </w:r>
            <w:r w:rsidR="00AB53E8" w:rsidRPr="000D6276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@</w:t>
            </w:r>
            <w:r w:rsidR="00AB53E8" w:rsidRPr="007A60EF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gmail</w:t>
            </w:r>
            <w:r w:rsidR="00AB53E8" w:rsidRPr="000D6276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.</w:t>
            </w:r>
            <w:r w:rsidR="00AB53E8" w:rsidRPr="007A60EF">
              <w:rPr>
                <w:rStyle w:val="-"/>
                <w:rFonts w:ascii="Arimo" w:eastAsia="Arimo" w:hAnsi="Arimo" w:cs="Arimo"/>
                <w:sz w:val="20"/>
                <w:szCs w:val="20"/>
                <w:lang w:val="en-US"/>
              </w:rPr>
              <w:t>com</w:t>
            </w:r>
            <w:r w:rsidR="00AB53E8">
              <w:rPr>
                <w:rFonts w:ascii="Arimo" w:eastAsia="Arimo" w:hAnsi="Arimo" w:cs="Arimo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0D6276">
              <w:rPr>
                <w:rFonts w:ascii="Arimo" w:eastAsia="Arimo" w:hAnsi="Arimo" w:cs="Arim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C80CCA" w:rsidRPr="000D6276" w:rsidRDefault="00C80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lang w:val="en-US"/>
              </w:rPr>
            </w:pPr>
          </w:p>
        </w:tc>
      </w:tr>
    </w:tbl>
    <w:p w:rsidR="00C80CCA" w:rsidRPr="000D6276" w:rsidRDefault="00C80CCA">
      <w:pPr>
        <w:jc w:val="center"/>
        <w:rPr>
          <w:rFonts w:ascii="Arimo" w:eastAsia="Arimo" w:hAnsi="Arimo" w:cs="Arimo"/>
          <w:b/>
          <w:lang w:val="en-US"/>
        </w:rPr>
      </w:pPr>
    </w:p>
    <w:p w:rsidR="00C80CCA" w:rsidRDefault="0089428C">
      <w:pPr>
        <w:jc w:val="center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ΔΕΛΤΙΟ ΤΥΠΟΥ</w:t>
      </w:r>
    </w:p>
    <w:p w:rsidR="00C80CCA" w:rsidRDefault="00C80CCA">
      <w:pPr>
        <w:jc w:val="center"/>
        <w:rPr>
          <w:rFonts w:ascii="Arimo" w:eastAsia="Arimo" w:hAnsi="Arimo" w:cs="Arimo"/>
          <w:b/>
          <w:sz w:val="22"/>
          <w:szCs w:val="22"/>
        </w:rPr>
      </w:pPr>
    </w:p>
    <w:p w:rsidR="00C80CCA" w:rsidRDefault="0089428C">
      <w:pPr>
        <w:spacing w:before="120" w:after="120" w:line="360" w:lineRule="auto"/>
        <w:jc w:val="center"/>
        <w:rPr>
          <w:rFonts w:ascii="Arimo" w:eastAsia="Arimo" w:hAnsi="Arimo" w:cs="Arimo"/>
          <w:b/>
          <w:sz w:val="22"/>
          <w:szCs w:val="22"/>
        </w:rPr>
      </w:pPr>
      <w:r>
        <w:rPr>
          <w:rFonts w:ascii="Arimo" w:eastAsia="Arimo" w:hAnsi="Arimo" w:cs="Arimo"/>
          <w:b/>
          <w:sz w:val="22"/>
          <w:szCs w:val="22"/>
        </w:rPr>
        <w:t>ΘΕΜΑ : «</w:t>
      </w:r>
      <w:r w:rsidR="003A7627">
        <w:rPr>
          <w:rFonts w:ascii="Arimo" w:eastAsia="Arimo" w:hAnsi="Arimo" w:cs="Arimo"/>
          <w:b/>
          <w:sz w:val="22"/>
          <w:szCs w:val="22"/>
          <w:u w:val="single"/>
        </w:rPr>
        <w:t>Κλήση Επαγγελματιών πωλητών λαϊκών αγορών για υποβολή Υπεύθυνης Δήλωσης</w:t>
      </w:r>
      <w:r>
        <w:rPr>
          <w:rFonts w:ascii="Arimo" w:eastAsia="Arimo" w:hAnsi="Arimo" w:cs="Arimo"/>
          <w:b/>
          <w:sz w:val="22"/>
          <w:szCs w:val="22"/>
        </w:rPr>
        <w:t>»</w:t>
      </w:r>
    </w:p>
    <w:p w:rsidR="00C80CCA" w:rsidRDefault="0089428C">
      <w:pPr>
        <w:spacing w:before="120" w:after="120" w:line="360" w:lineRule="auto"/>
        <w:rPr>
          <w:rFonts w:ascii="Arimo" w:eastAsia="Arimo" w:hAnsi="Arimo" w:cs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 xml:space="preserve">                 </w:t>
      </w:r>
    </w:p>
    <w:p w:rsidR="003A7627" w:rsidRPr="003A7627" w:rsidRDefault="003A7627" w:rsidP="003A7627">
      <w:pPr>
        <w:spacing w:before="120" w:after="120" w:line="360" w:lineRule="auto"/>
        <w:ind w:firstLine="720"/>
        <w:jc w:val="both"/>
        <w:rPr>
          <w:rFonts w:ascii="Arimo" w:eastAsia="Arimo" w:hAnsi="Arimo" w:cs="Arimo"/>
          <w:sz w:val="22"/>
          <w:szCs w:val="22"/>
        </w:rPr>
      </w:pPr>
      <w:r w:rsidRPr="003A7627">
        <w:rPr>
          <w:rFonts w:ascii="Arimo" w:eastAsia="Arimo" w:hAnsi="Arimo" w:cs="Arimo"/>
          <w:sz w:val="22"/>
          <w:szCs w:val="22"/>
        </w:rPr>
        <w:t xml:space="preserve">Η Διεύθυνση Ανάπτυξης της Περιφερειακής Ενότητας Μεσσηνίας καλεί </w:t>
      </w:r>
      <w:r>
        <w:rPr>
          <w:rFonts w:ascii="Arimo" w:eastAsia="Arimo" w:hAnsi="Arimo" w:cs="Arimo"/>
          <w:sz w:val="22"/>
          <w:szCs w:val="22"/>
        </w:rPr>
        <w:t xml:space="preserve">τους </w:t>
      </w:r>
      <w:r w:rsidRPr="003A7627">
        <w:rPr>
          <w:rFonts w:ascii="Arimo" w:eastAsia="Arimo" w:hAnsi="Arimo" w:cs="Arimo"/>
          <w:sz w:val="22"/>
          <w:szCs w:val="22"/>
        </w:rPr>
        <w:t>κατόχους άδειας επαγγελματία πωλητή, που δραστηριοποιούνται σε λαϊκές αγορές για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λιγότερες από έξι (6) ημέρες την εβδομάδα, να υποβάλλουν εντός δεκαπέντε (15)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ημερών, στο Τμήμα Εμπορίου &amp; Απασχόλησης της Π.Ε. Μεσσηνίας, γραφείο 30,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 xml:space="preserve">Κρήτης 13 &amp; Φαρών-24131 Καλαμάτα, </w:t>
      </w:r>
      <w:r>
        <w:rPr>
          <w:rFonts w:ascii="Arimo" w:eastAsia="Arimo" w:hAnsi="Arimo" w:cs="Arimo"/>
          <w:sz w:val="22"/>
          <w:szCs w:val="22"/>
        </w:rPr>
        <w:t>Υ</w:t>
      </w:r>
      <w:r w:rsidRPr="003A7627">
        <w:rPr>
          <w:rFonts w:ascii="Arimo" w:eastAsia="Arimo" w:hAnsi="Arimo" w:cs="Arimo"/>
          <w:sz w:val="22"/>
          <w:szCs w:val="22"/>
        </w:rPr>
        <w:t xml:space="preserve">πεύθυνη </w:t>
      </w:r>
      <w:r>
        <w:rPr>
          <w:rFonts w:ascii="Arimo" w:eastAsia="Arimo" w:hAnsi="Arimo" w:cs="Arimo"/>
          <w:sz w:val="22"/>
          <w:szCs w:val="22"/>
        </w:rPr>
        <w:t>Δ</w:t>
      </w:r>
      <w:r w:rsidRPr="003A7627">
        <w:rPr>
          <w:rFonts w:ascii="Arimo" w:eastAsia="Arimo" w:hAnsi="Arimo" w:cs="Arimo"/>
          <w:sz w:val="22"/>
          <w:szCs w:val="22"/>
        </w:rPr>
        <w:t xml:space="preserve">ήλωση, στην οποία θα δηλώνουν </w:t>
      </w:r>
      <w:r>
        <w:rPr>
          <w:rFonts w:ascii="Arimo" w:eastAsia="Arimo" w:hAnsi="Arimo" w:cs="Arimo"/>
          <w:sz w:val="22"/>
          <w:szCs w:val="22"/>
        </w:rPr>
        <w:t xml:space="preserve">τις </w:t>
      </w:r>
      <w:r w:rsidRPr="003A7627">
        <w:rPr>
          <w:rFonts w:ascii="Arimo" w:eastAsia="Arimo" w:hAnsi="Arimo" w:cs="Arimo"/>
          <w:sz w:val="22"/>
          <w:szCs w:val="22"/>
        </w:rPr>
        <w:t>ημέρες και τις λαϊκές αγορές, στις οποίες δραστηριοποιούνται κάθε εβδομάδα,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προκειμένου να προβούμε στην προκήρυξη θέσεων για τους εν λόγω πωλητές, σύμφωνα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με τις διατάξεις της περ. δ΄, της παρ. 1 του άρθρου 14 του ν. 4849/2021.</w:t>
      </w:r>
    </w:p>
    <w:p w:rsidR="003E6B32" w:rsidRDefault="003A7627" w:rsidP="003A7627">
      <w:pPr>
        <w:spacing w:before="120" w:after="120" w:line="360" w:lineRule="auto"/>
        <w:ind w:firstLine="360"/>
        <w:jc w:val="both"/>
        <w:rPr>
          <w:rFonts w:ascii="Arimo" w:eastAsia="Arimo" w:hAnsi="Arimo" w:cs="Arimo"/>
          <w:b/>
          <w:sz w:val="20"/>
          <w:szCs w:val="20"/>
        </w:rPr>
      </w:pPr>
      <w:r w:rsidRPr="003A7627">
        <w:rPr>
          <w:rFonts w:ascii="Arimo" w:eastAsia="Arimo" w:hAnsi="Arimo" w:cs="Arimo"/>
          <w:sz w:val="22"/>
          <w:szCs w:val="22"/>
        </w:rPr>
        <w:t>Για κάθε πληροφορία οι αδειούχοι μπορούν να απευθύνονται στο Τμήμα Εμπορίου &amp;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Απασχόλησης της Π.Ε. Μεσσηνίας:</w:t>
      </w:r>
      <w:r>
        <w:rPr>
          <w:rFonts w:ascii="Arimo" w:eastAsia="Arimo" w:hAnsi="Arimo" w:cs="Arimo"/>
          <w:sz w:val="22"/>
          <w:szCs w:val="22"/>
        </w:rPr>
        <w:t xml:space="preserve"> </w:t>
      </w:r>
      <w:r w:rsidRPr="003A7627">
        <w:rPr>
          <w:rFonts w:ascii="Arimo" w:eastAsia="Arimo" w:hAnsi="Arimo" w:cs="Arimo"/>
          <w:sz w:val="22"/>
          <w:szCs w:val="22"/>
        </w:rPr>
        <w:t>τηλέφωνο: 27213-61531</w:t>
      </w:r>
      <w:r>
        <w:rPr>
          <w:rFonts w:ascii="Arimo" w:eastAsia="Arimo" w:hAnsi="Arimo" w:cs="Arimo"/>
          <w:sz w:val="22"/>
          <w:szCs w:val="22"/>
        </w:rPr>
        <w:t xml:space="preserve">, </w:t>
      </w:r>
      <w:r>
        <w:rPr>
          <w:rFonts w:ascii="Arimo" w:eastAsia="Arimo" w:hAnsi="Arimo" w:cs="Arimo"/>
          <w:sz w:val="22"/>
          <w:szCs w:val="22"/>
          <w:lang w:val="en-US"/>
        </w:rPr>
        <w:t>e</w:t>
      </w:r>
      <w:r w:rsidRPr="003A7627">
        <w:rPr>
          <w:rFonts w:ascii="Arimo" w:eastAsia="Arimo" w:hAnsi="Arimo" w:cs="Arimo"/>
          <w:sz w:val="22"/>
          <w:szCs w:val="22"/>
        </w:rPr>
        <w:t>-</w:t>
      </w:r>
      <w:proofErr w:type="spellStart"/>
      <w:r w:rsidRPr="003A7627">
        <w:rPr>
          <w:rFonts w:ascii="Arimo" w:eastAsia="Arimo" w:hAnsi="Arimo" w:cs="Arimo"/>
          <w:sz w:val="22"/>
          <w:szCs w:val="22"/>
        </w:rPr>
        <w:t>mail</w:t>
      </w:r>
      <w:proofErr w:type="spellEnd"/>
      <w:r w:rsidRPr="003A7627">
        <w:rPr>
          <w:rFonts w:ascii="Arimo" w:eastAsia="Arimo" w:hAnsi="Arimo" w:cs="Arimo"/>
          <w:sz w:val="22"/>
          <w:szCs w:val="22"/>
        </w:rPr>
        <w:t xml:space="preserve">: </w:t>
      </w:r>
      <w:proofErr w:type="spellStart"/>
      <w:r w:rsidRPr="003A7627">
        <w:rPr>
          <w:rFonts w:ascii="Arimo" w:eastAsia="Arimo" w:hAnsi="Arimo" w:cs="Arimo"/>
          <w:sz w:val="22"/>
          <w:szCs w:val="22"/>
        </w:rPr>
        <w:t>aligizou@pe</w:t>
      </w:r>
      <w:proofErr w:type="spellEnd"/>
      <w:r w:rsidRPr="003A7627">
        <w:rPr>
          <w:rFonts w:ascii="Arimo" w:eastAsia="Arimo" w:hAnsi="Arimo" w:cs="Arimo"/>
          <w:sz w:val="22"/>
          <w:szCs w:val="22"/>
        </w:rPr>
        <w:t>-</w:t>
      </w:r>
      <w:proofErr w:type="spellStart"/>
      <w:r w:rsidRPr="003A7627">
        <w:rPr>
          <w:rFonts w:ascii="Arimo" w:eastAsia="Arimo" w:hAnsi="Arimo" w:cs="Arimo"/>
          <w:sz w:val="22"/>
          <w:szCs w:val="22"/>
        </w:rPr>
        <w:t>messinias.gr</w:t>
      </w:r>
      <w:proofErr w:type="spellEnd"/>
      <w:r w:rsidRPr="003A7627">
        <w:rPr>
          <w:rFonts w:ascii="Arimo" w:eastAsia="Arimo" w:hAnsi="Arimo" w:cs="Arimo"/>
          <w:sz w:val="22"/>
          <w:szCs w:val="22"/>
        </w:rPr>
        <w:t>, sroussi@pe-messinias.gr</w:t>
      </w:r>
    </w:p>
    <w:p w:rsidR="003A7627" w:rsidRDefault="003A7627"/>
    <w:p w:rsidR="00C80CCA" w:rsidRDefault="003A71E5">
      <w:r>
        <w:rPr>
          <w:noProof/>
        </w:rPr>
        <w:pict>
          <v:rect id="Ορθογώνιο 1" o:spid="_x0000_s1026" style="position:absolute;margin-left:114pt;margin-top:5pt;width:282.95pt;height:4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" stroked="f">
            <v:textbox inset="2.53958mm,1.2694mm,2.53958mm,1.2694mm">
              <w:txbxContent>
                <w:p w:rsidR="00C80CCA" w:rsidRDefault="00C80CCA">
                  <w:pPr>
                    <w:jc w:val="center"/>
                    <w:textDirection w:val="btLr"/>
                  </w:pPr>
                </w:p>
                <w:p w:rsidR="00C80CCA" w:rsidRDefault="0089428C">
                  <w:pPr>
                    <w:jc w:val="center"/>
                    <w:textDirection w:val="btLr"/>
                  </w:pPr>
                  <w:r>
                    <w:rPr>
                      <w:rFonts w:ascii="Arimo" w:eastAsia="Arimo" w:hAnsi="Arimo" w:cs="Arimo"/>
                      <w:b/>
                      <w:color w:val="000000"/>
                      <w:sz w:val="22"/>
                    </w:rPr>
                    <w:t>Γραφείο Αντιπεριφερειάρχη Π.Ε. Μεσσηνίας</w:t>
                  </w:r>
                </w:p>
                <w:p w:rsidR="00C80CCA" w:rsidRDefault="00C80CCA">
                  <w:pPr>
                    <w:jc w:val="center"/>
                    <w:textDirection w:val="btLr"/>
                  </w:pPr>
                </w:p>
              </w:txbxContent>
            </v:textbox>
          </v:rect>
        </w:pict>
      </w:r>
    </w:p>
    <w:sectPr w:rsidR="00C80CCA" w:rsidSect="003A71E5">
      <w:pgSz w:w="11906" w:h="16838"/>
      <w:pgMar w:top="851" w:right="991" w:bottom="144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CCA"/>
    <w:rsid w:val="000D6276"/>
    <w:rsid w:val="003A71E5"/>
    <w:rsid w:val="003A7627"/>
    <w:rsid w:val="003E6B32"/>
    <w:rsid w:val="00474C5F"/>
    <w:rsid w:val="006377B5"/>
    <w:rsid w:val="0089428C"/>
    <w:rsid w:val="008D4213"/>
    <w:rsid w:val="00A66E0D"/>
    <w:rsid w:val="00AB53E8"/>
    <w:rsid w:val="00C80CCA"/>
    <w:rsid w:val="00FD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5"/>
  </w:style>
  <w:style w:type="paragraph" w:styleId="1">
    <w:name w:val="heading 1"/>
    <w:basedOn w:val="a"/>
    <w:next w:val="a"/>
    <w:uiPriority w:val="9"/>
    <w:qFormat/>
    <w:rsid w:val="003A71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A71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A71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A71E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A71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A71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A7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A71E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A71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A71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A71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B53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B53E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B5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2023-05-30T08:53:00Z</cp:lastPrinted>
  <dcterms:created xsi:type="dcterms:W3CDTF">2023-06-02T05:54:00Z</dcterms:created>
  <dcterms:modified xsi:type="dcterms:W3CDTF">2023-06-02T05:54:00Z</dcterms:modified>
</cp:coreProperties>
</file>