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8D1580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5A661E">
            <w:pPr>
              <w:spacing w:line="276" w:lineRule="auto"/>
              <w:jc w:val="both"/>
              <w:rPr>
                <w:lang w:val="en-US"/>
              </w:rPr>
            </w:pPr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5A661E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4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54C8CB48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C853B5" w:rsidRPr="00E12503">
        <w:rPr>
          <w:rFonts w:ascii="Calibri" w:hAnsi="Calibri" w:cs="Calibri"/>
          <w:b/>
          <w:bCs/>
          <w:sz w:val="22"/>
          <w:szCs w:val="22"/>
        </w:rPr>
        <w:t>Πέμπτη</w:t>
      </w:r>
      <w:r w:rsidR="009E2867" w:rsidRPr="00E12503">
        <w:rPr>
          <w:rFonts w:ascii="Calibri" w:hAnsi="Calibri" w:cs="Calibri"/>
          <w:b/>
          <w:bCs/>
          <w:sz w:val="22"/>
          <w:szCs w:val="22"/>
        </w:rPr>
        <w:t xml:space="preserve"> 25 Απριλίου</w:t>
      </w:r>
      <w:r w:rsidRPr="00E12503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9E2867" w:rsidRPr="00E12503">
        <w:rPr>
          <w:rFonts w:ascii="Calibri" w:hAnsi="Calibri" w:cs="Calibri"/>
          <w:b/>
          <w:bCs/>
          <w:sz w:val="22"/>
          <w:szCs w:val="22"/>
        </w:rPr>
        <w:t>10:30</w:t>
      </w:r>
      <w:r w:rsidR="00E12503">
        <w:rPr>
          <w:rFonts w:ascii="Calibri" w:hAnsi="Calibri" w:cs="Calibri"/>
          <w:b/>
          <w:bCs/>
          <w:sz w:val="22"/>
          <w:szCs w:val="22"/>
        </w:rPr>
        <w:t xml:space="preserve"> π.μ. 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01469AD2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826C4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</w:t>
            </w:r>
            <w:r w:rsidR="00826C45" w:rsidRPr="00826C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32A367A9" w:rsidR="004227F5" w:rsidRDefault="00530F7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116177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55A9615C" w:rsidR="004227F5" w:rsidRDefault="002C781C" w:rsidP="002C781C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γκριση</w:t>
            </w:r>
            <w:r w:rsidRPr="002C78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78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δυνατότητα</w:t>
            </w:r>
            <w:r w:rsidR="00826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ς</w:t>
            </w:r>
            <w:r w:rsidRPr="002C78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επέκτασης του προγράμματος της 1ης τροποποίησης Δημόσιας Πρόσκλησης του ΟΑΕΔ – Νο 11/2017.</w:t>
            </w:r>
          </w:p>
        </w:tc>
      </w:tr>
      <w:tr w:rsidR="008C3300" w14:paraId="44732A6B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2E177D" w14:textId="77777777" w:rsidR="008C3300" w:rsidRDefault="008C330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47EF5A" w14:textId="4BD4BCDE" w:rsidR="008C3300" w:rsidRPr="00CC24C3" w:rsidRDefault="00CC24C3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B61A79" w14:textId="5308AE5D" w:rsidR="008C3300" w:rsidRPr="00D067D3" w:rsidRDefault="00D067D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116169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227870" w14:textId="5F8CB1AD" w:rsidR="008C3300" w:rsidRDefault="00D45C0F" w:rsidP="00D45C0F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της Επιτροπής Ελέγχου Καταλληλότητας Ακινήτων του άρθρου 13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παρ. 4 του Π.Δ.242/1996 που αφορά σε προσφερόμενο προς μίσθωση ακίνητο για τη στέγαση</w:t>
            </w:r>
            <w:r w:rsidR="00CC24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45C0F">
              <w:rPr>
                <w:rFonts w:asciiTheme="minorHAnsi" w:hAnsiTheme="minorHAnsi" w:cstheme="minorHAnsi"/>
                <w:bCs/>
                <w:sz w:val="22"/>
                <w:szCs w:val="22"/>
              </w:rPr>
              <w:t>των υπηρεσιών της Δ/νσης Β/θμιας Εκπαίδευσης Αργολίδας</w:t>
            </w:r>
            <w:r w:rsidR="00CC24C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57DD1" w14:paraId="37299E10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05BAC9" w14:textId="77777777" w:rsidR="00C57DD1" w:rsidRDefault="00C57DD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5CCD68" w14:textId="3E0B9518" w:rsidR="007B6DD9" w:rsidRDefault="007D2BBE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</w:t>
            </w:r>
            <w:r>
              <w:t xml:space="preserve">         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</w:t>
            </w:r>
            <w:r w:rsidR="007B6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ΤΥΞΙΑΚΟΥ</w:t>
            </w:r>
          </w:p>
          <w:p w14:paraId="38C61974" w14:textId="77777777" w:rsidR="00C57DD1" w:rsidRDefault="007D2BBE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ΠΡΟΓΡ</w:t>
            </w:r>
            <w:r w:rsidR="007B6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ΑΜΜΑΤΙ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ΣΜΟΥ</w:t>
            </w:r>
          </w:p>
          <w:p w14:paraId="43DB8F5B" w14:textId="69E0E26B" w:rsidR="00C744A0" w:rsidRPr="007D2BBE" w:rsidRDefault="00C744A0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1763D5" w14:textId="6FBA19AC" w:rsidR="00C57DD1" w:rsidRPr="00726A13" w:rsidRDefault="00726A1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120769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5DD10C" w14:textId="594890B9" w:rsidR="00C57DD1" w:rsidRDefault="00726A13" w:rsidP="00726A1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726A1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2ης τροποποίησης τεχνικού προγράμματος Ιδίων Πόρων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26A13">
              <w:rPr>
                <w:rFonts w:asciiTheme="minorHAnsi" w:hAnsiTheme="minorHAnsi" w:cstheme="minorHAnsi"/>
                <w:bCs/>
                <w:sz w:val="22"/>
                <w:szCs w:val="22"/>
              </w:rPr>
              <w:t>της Π.Ε. Αργολίδας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57DD1" w14:paraId="225407C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8894A6" w14:textId="77777777" w:rsidR="00C57DD1" w:rsidRDefault="00C57DD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A31B01" w14:textId="77777777" w:rsidR="00750863" w:rsidRDefault="00750863" w:rsidP="0075086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</w:t>
            </w:r>
            <w:r>
              <w:t xml:space="preserve">         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ΤΥΞΙΑΚΟΥ</w:t>
            </w:r>
          </w:p>
          <w:p w14:paraId="6E4FD98A" w14:textId="77777777" w:rsidR="00750863" w:rsidRDefault="00750863" w:rsidP="0075086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ΠΡΟΓΡ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ΑΜΜΑΤΙ</w:t>
            </w:r>
            <w:r w:rsidRPr="007D2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ΣΜΟΥ</w:t>
            </w:r>
          </w:p>
          <w:p w14:paraId="2ABBAEB3" w14:textId="08597DB8" w:rsidR="00C57DD1" w:rsidRPr="00A8237E" w:rsidRDefault="00750863" w:rsidP="0075086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29CF62" w14:textId="274C02D4" w:rsidR="00C57DD1" w:rsidRPr="00726A13" w:rsidRDefault="0075086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120796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05D1F2" w14:textId="434A1C67" w:rsidR="00C57DD1" w:rsidRDefault="00750863" w:rsidP="0075086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75086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2ης τροποποίησης τεχνικού προγράμματος Κ.Α.Π. της Π.Ε.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50863">
              <w:rPr>
                <w:rFonts w:asciiTheme="minorHAnsi" w:hAnsiTheme="minorHAnsi" w:cstheme="minorHAnsi"/>
                <w:bCs/>
                <w:sz w:val="22"/>
                <w:szCs w:val="22"/>
              </w:rPr>
              <w:t>Αργολίδας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594C31" w14:textId="77777777" w:rsidR="00B33724" w:rsidRPr="00A8237E" w:rsidRDefault="00B33724" w:rsidP="00B3372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</w:p>
          <w:p w14:paraId="09BFFE8F" w14:textId="4ECCDC07" w:rsidR="004227F5" w:rsidRPr="00A02341" w:rsidRDefault="00B33724" w:rsidP="00B33724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07E2FCFC" w:rsidR="004227F5" w:rsidRPr="00A02341" w:rsidRDefault="00A0234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115456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3FE7CD07" w:rsidR="004227F5" w:rsidRPr="00FF45C1" w:rsidRDefault="00FF45C1" w:rsidP="00A0234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ΠΡΑΚΤΙΚΟΥ 2 Συμμόρφωσης με την υπ’ αριθμ. 573/2024 Απόφαση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3ου Κλιμακίου της Ενιαίας Αρχής Δημοσίων Συμβάσεων (Ε.Α.ΔΗ.ΣΥ), που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αφορά τον ανοικτό ηλεκτρονικό διαγωνισμό (α.α.σ.:204535)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«ΚΑΤΑΣΚΕΥΗ ΑΡΔΕΥΤΙΚΟΥ ΕΡΓΟΥ ΣΤΟ ΔΥΤΙΚΟ ΞΥΛΟΚΑΣΤΡΟ»,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2341" w:rsidRPr="00FF45C1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2.166.000,00 €, (με ΦΠΑ 24%).</w:t>
            </w:r>
          </w:p>
        </w:tc>
      </w:tr>
      <w:tr w:rsidR="004A3E99" w14:paraId="51218B10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36671B" w14:textId="77777777" w:rsidR="004A3E99" w:rsidRDefault="004A3E9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1E66E8" w14:textId="0D0A91C0" w:rsidR="004A3E99" w:rsidRPr="00DA29F3" w:rsidRDefault="00DA29F3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9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5E7B92" w14:textId="79C5EEF9" w:rsidR="004A3E99" w:rsidRDefault="00DA29F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102405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B746BD" w14:textId="403AD0B6" w:rsidR="004A3E99" w:rsidRPr="00E60D89" w:rsidRDefault="004A3E99" w:rsidP="004A3E99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4A3E99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παράτασης με αναθεώρηση συνολικής προθεσμίας περαίωσης των εργασιών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A3E99">
              <w:rPr>
                <w:rFonts w:asciiTheme="minorHAnsi" w:hAnsiTheme="minorHAnsi" w:cstheme="minorHAnsi"/>
                <w:bCs/>
                <w:sz w:val="22"/>
                <w:szCs w:val="22"/>
              </w:rPr>
              <w:t>του έργου, μέχρι την 31-5-2024 του έργου «ΑΡΔΕΥΤΙΚΟ ΕΡΓΟ ΜΕΛΙΣΣΙΟΥ»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4A3E99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Προϋπολογισμός: 1.450.000,00 €</w:t>
            </w:r>
          </w:p>
        </w:tc>
      </w:tr>
      <w:tr w:rsidR="00A85BAC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6A3A3587" w:rsidR="00A85BAC" w:rsidRPr="00A64D47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>
              <w:t xml:space="preserve">      </w:t>
            </w:r>
            <w:r w:rsidRPr="00BF1A05">
              <w:rPr>
                <w:rFonts w:asciiTheme="minorHAnsi" w:hAnsiTheme="minorHAnsi" w:cstheme="minorHAnsi"/>
                <w:b/>
                <w:bCs/>
              </w:rPr>
              <w:t>Δ/ΝΣΗ ΔΙΟΙΚΗΤΙΚΟΥ - ΟΙΚΟΝΟΜΙΚΟΥ</w:t>
            </w:r>
            <w: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1D8E0495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117065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6B016A7B" w:rsidR="00A85BAC" w:rsidRPr="00E60D89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0D8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παραχώρησης χρήσης της αίθουσας εκδηλώσεων του Διοικητηρίου της Περιφερειακής Ενότητας Λακωνίας, «Αίθουσα Λακώνων ποιητών Γιάννης Ρίτσος και Νικηφόρος Βρεττάκος.</w:t>
            </w:r>
          </w:p>
        </w:tc>
      </w:tr>
      <w:tr w:rsidR="00A85BAC" w14:paraId="29EDF255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8CD782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347562" w14:textId="5FE8A3B3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14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</w:t>
            </w:r>
            <w:r w:rsidRPr="0001403C">
              <w:t xml:space="preserve">      </w:t>
            </w:r>
            <w:r w:rsidRPr="00BF1A05">
              <w:rPr>
                <w:rFonts w:asciiTheme="minorHAnsi" w:hAnsiTheme="minorHAnsi" w:cstheme="minorHAnsi"/>
                <w:b/>
                <w:bCs/>
              </w:rPr>
              <w:t>Δ/ΝΣΗ ΔΙΟΙΚΗΤΙΚΟΥ - ΟΙΚΟΝΟΜΙΚΟΥ</w:t>
            </w:r>
            <w: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8824AB" w14:textId="71B3DABA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118298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F37576" w14:textId="3765DEF5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B153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B153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153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Βρεττάκος»</w:t>
            </w:r>
          </w:p>
        </w:tc>
      </w:tr>
      <w:tr w:rsidR="00A85BAC" w14:paraId="2A1F6689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F05004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28AA4F" w14:textId="3011BA04" w:rsidR="00A85BAC" w:rsidRPr="00540BE4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     </w:t>
            </w:r>
          </w:p>
          <w:p w14:paraId="1E3A5C42" w14:textId="39DD32B8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40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F2094C" w14:textId="5CBB8F59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100551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5B8C3A" w14:textId="6BFECF42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2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του 1ου πρακτικού δημοπρασίας του έργου «ΕΠΙΣΚΕΥΗ ΥΠΟΒΑΣΗΣ ΣΥΝΘΕΤΙΚΟΥ ΧΛΟΟΤΑΠΗΤΑ, ΑΝΑΚΑΤΑΣΚΕΥΗ ΠΕΡΙΦΡΑΞΗΣ ΚΑΙ ΚΑΤΑΣΚΕΥΗ ΒΟΗΘΗΤΙΚΩΝ ΧΩΡΩΝ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2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ΣΤΟ ΓΗΠΕΔΟ ΠΟΔΟΣΦΑΙΡΟΥ ΤΟΥ ΟΙΚΙΣΜΟΥ ΑΓΙΑ ΠΑΡΑΣΚΕΥΗΣ ΤΗΣ Τ.Κ. ΝΟΜΙΩΝ ΤΟΥ ΔΗΜΟΥ ΜΟΝΕΜΒΑΣΙΑΣ», προϋπολογισμού 191.000,00 €, στο πλαίσιο της ανοικτής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2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διαδικασίας μέσω του Εθνικού Συστήματος Ηλεκτρονικών Δημοσίων Συμβάσεων (Ε.Σ.Η.ΔΗ.Σ.)</w:t>
            </w:r>
          </w:p>
        </w:tc>
      </w:tr>
      <w:tr w:rsidR="00A85BAC" w14:paraId="5B509831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5A2960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F237E5" w14:textId="3EEB3A08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14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</w:t>
            </w:r>
            <w:r w:rsidRPr="0001403C">
              <w:t xml:space="preserve">      </w:t>
            </w:r>
            <w:r w:rsidRPr="00BF1A05">
              <w:rPr>
                <w:rFonts w:asciiTheme="minorHAnsi" w:hAnsiTheme="minorHAnsi" w:cstheme="minorHAnsi"/>
                <w:b/>
                <w:bCs/>
              </w:rPr>
              <w:t>Δ/ΝΣΗ ΔΙΟΙΚΗΤΙΚΟΥ - ΟΙΚΟΝΟΜΙΚΟΥ</w:t>
            </w:r>
            <w: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5714DF" w14:textId="2616708C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119057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C89031" w14:textId="6DCFAA62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8E7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8E7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E7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A85BAC" w14:paraId="10D0AD97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4976E4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D19EF4" w14:textId="54F11268" w:rsidR="00A85BAC" w:rsidRPr="007D1298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2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     </w:t>
            </w:r>
          </w:p>
          <w:p w14:paraId="5A62FEFD" w14:textId="6B2F6476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D12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DD1AE9" w14:textId="028ECD8D" w:rsidR="00A85BAC" w:rsidRDefault="00A85BAC" w:rsidP="00A85BAC">
            <w:pPr>
              <w:pStyle w:val="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119621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5E1ECF" w14:textId="30A4936B" w:rsidR="00A85BAC" w:rsidRPr="00FF45C1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τροποποίησης της προγραμματικής σύμβασης μεταξύ της Περιφέρειας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Πελοποννήσου, του Δήμου Μονεμβασίας και του Περιφερειακού Ταμείου Ανάπτυξης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Περιφέρειας Πελοποννήσου με τίτλο: «Συντήρηση – βελτίωση οδικού δικτύου από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διασταύρωση επαρχιακής οδού 42 Νεάπολη - Βελανίδια προς Άγιο Νικόλαο Δήμου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60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Μονεμβασίας», ως προς την χρονική της διάρκεια (άρθρο 6 προγραμματικής).</w:t>
            </w:r>
          </w:p>
        </w:tc>
      </w:tr>
      <w:tr w:rsidR="00A85BAC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77777777" w:rsidR="00A85BAC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</w:p>
          <w:p w14:paraId="09BFFE9A" w14:textId="7D58A172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14798BCF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115332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634F1849" w:rsidR="00A85BAC" w:rsidRDefault="00A85BAC" w:rsidP="00A85BA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45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ΕΓΚΡΙΣΗ ΧΟΡΗΓΗΣΗΣ 1ης ΠΑΡΑΤΑΣΗΣ ΕΩΣ 11-06-2024 ΤΗΣ ΠΡΟΘΕΣΜΙΑΣ ΠΕΡΑΙΩΣΗΣ ΤΟΥ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45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ΕΡΓΟΥ: «ΑΝΑΚΑΙΝΙΣΗ ΑΠΟΔΥΤΗΡΙΩΝ ΚΛΕΙΣΤΟΥ ΓΥΜΝΑΣΤΗΡΙΟΥ ΓΑΡΓΑΛΙΑΝΩΝ»,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45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Προϋπολογισμού: 60.000,00 € με ΦΠΑ 24%</w:t>
            </w:r>
          </w:p>
        </w:tc>
      </w:tr>
      <w:tr w:rsidR="00A85BAC" w14:paraId="57CC4CB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3CD98D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72CA72" w14:textId="68DCFA88" w:rsidR="00A85BAC" w:rsidRPr="00A8237E" w:rsidRDefault="00A85BAC" w:rsidP="00A85BA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CD3130" w14:textId="4C0564B4" w:rsidR="00A85BAC" w:rsidRPr="009817F1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117270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E4B3A2" w14:textId="3D290785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3ης ΠΑΡΑΤΑΣΗΣ ΕΩΣ 30-06-2024 ΤΗΣ ΠΡΟΘΕΣΜΙΑΣ ΠΕΡΑΙΩΣΗΣ ΤΟΥ ΕΡΓΟΥ: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«ΠΡΟΣΘΗΚΕΣ ΚΑΙ ΑΝΑΔΙΑΡΡΥΘΜΙΣΕΙΣ, ΣΤΟ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ΥΦΙΣΤΑΜΕΝΟ ΚΤΙΡΙΟ ΤΟΥ ΓΕΝΙΚΟΥ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>ΝΟΣΟΚΟΜΕΙΟΥ ΜΕΣΣΗΝΙΑΣ –ΝΟΣΗΛΕΥΤΙΚΗ ΜΟΝΑΔΑ ΚΑΛΑΜΑΤΑΣ»,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A56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3.065.225,14 ΕΥΡΩ</w:t>
            </w:r>
          </w:p>
        </w:tc>
      </w:tr>
      <w:tr w:rsidR="00A85BAC" w14:paraId="1BC1456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8ED2A1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332262" w14:textId="60B825EA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BAF6C6" w14:textId="564BA2E7" w:rsidR="00A85BAC" w:rsidRPr="00601CCA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115537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99D65C" w14:textId="79C3D245" w:rsidR="00A85BAC" w:rsidRPr="00C603D3" w:rsidRDefault="005A661E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483466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άσκηση ή μη ενδίκων μέσων κατά της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υπ’αριθμ.Α186/2022 απόφαση του Τριμελούς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Διοικητικού Εφετείου Τρίπολης,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>Γ΄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5BAC" w:rsidRPr="00191EC5">
              <w:rPr>
                <w:rFonts w:asciiTheme="minorHAnsi" w:hAnsiTheme="minorHAnsi" w:cstheme="minorHAnsi"/>
                <w:bCs/>
                <w:sz w:val="22"/>
                <w:szCs w:val="22"/>
              </w:rPr>
              <w:t>Τμήμα</w:t>
            </w:r>
            <w:r w:rsidR="00A85BA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00327EF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C7E815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1F587A" w14:textId="2AD6B419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921AE8" w14:textId="4B73ACA7" w:rsidR="00A85BAC" w:rsidRPr="002934FB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115525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1F2747" w14:textId="15E88144" w:rsidR="00A85BAC" w:rsidRPr="006C7EA2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7E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Pr="006C7EA2">
              <w:rPr>
                <w:rFonts w:asciiTheme="minorHAnsi" w:hAnsiTheme="minorHAnsi" w:cstheme="minorHAnsi"/>
                <w:sz w:val="22"/>
                <w:szCs w:val="22"/>
              </w:rPr>
              <w:t>για να γνωμοδοτήσει για τη δυνατότητα</w:t>
            </w:r>
            <w:r w:rsidRPr="006C7E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εξωδικαστικού συμβιβασμού.</w:t>
            </w:r>
          </w:p>
        </w:tc>
      </w:tr>
      <w:tr w:rsidR="00A85BAC" w14:paraId="1E7E388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4F8E35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0F521C" w14:textId="2C40EE15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CDC142" w14:textId="792FDEB7" w:rsidR="00A85BAC" w:rsidRPr="0083297E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117825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7BC695" w14:textId="765D6F19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A77BCD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ός</w:t>
            </w:r>
            <w:r w:rsidRPr="00A77B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στο Μονομελές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Διοικητικό Πρωτοδικείο Καλαμάτας στις 15-5-2024 κατά τη συζήτηση της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 </w:t>
            </w:r>
            <w:r w:rsidRPr="00A641AD">
              <w:rPr>
                <w:rFonts w:asciiTheme="minorHAnsi" w:hAnsiTheme="minorHAnsi" w:cstheme="minorHAnsi"/>
                <w:bCs/>
                <w:sz w:val="22"/>
                <w:szCs w:val="22"/>
              </w:rPr>
              <w:t>αρ.καταχ.ΠΡ225/29-12-2023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προσφυγής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>και σε κάθε μετ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F013A8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 αυτής δικάσιμο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6444946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02A671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B7EFDB" w14:textId="75A2E8A5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795DE2" w14:textId="3F11BE51" w:rsidR="00A85BAC" w:rsidRPr="00136CD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118682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1358DB" w14:textId="77D92914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313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περαίωσης του έργου: «ΑΠΟΚΑΤΑΣΤΑΣΗ 16ης ΕΠΑΡΧΙΑΚΗΣ ΟΔΟΥ, ΦΙΛΙΑΤΡΑ-ΠΛΑΤΗ, Π.Ε. ΜΕΣΣΗΝΙΑΣ», Προϋπολογισμού: 100.000,00 €</w:t>
            </w:r>
          </w:p>
        </w:tc>
      </w:tr>
      <w:tr w:rsidR="00A85BAC" w14:paraId="49CFDDD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F53FF7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A3C643" w14:textId="3C0170F7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F9E8E1" w14:textId="3270C019" w:rsidR="00A85BAC" w:rsidRPr="00470027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114383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67F932" w14:textId="47CD8C09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Πρακτικού αξιολόγησης των δικαιολογητικών συμμέτοχης, των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τεχνικών - οικονομικών προσφορών της επιτροπής διαγωνισμού της ανοικτής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διαδικασίας μέσω του Ε.Σ.Η.ΔΗ.Σ. (Α/Α 257133) για την ανάδειξη προσωρινού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αναδόχου εκτέλεσης της συμβάσης προμήθειας με τίτλο: «ΠΡΟΜΗΘΕΙΑ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ΕΓΚΑΤΑΣΤΑΣΗ ΗΛΕΚΤΡΟΦΩΤΙΣΜΟΥ ΓΗΠΕΔΟΥ ΚΟΠΑΝΑΚΙΟΥ», Προϋπολογισμού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027">
              <w:rPr>
                <w:rFonts w:asciiTheme="minorHAnsi" w:hAnsiTheme="minorHAnsi" w:cstheme="minorHAnsi"/>
                <w:bCs/>
                <w:sz w:val="22"/>
                <w:szCs w:val="22"/>
              </w:rPr>
              <w:t>60.000€, σύμφωνα με το άρθρο 3.1.2 της διακήρυξης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51DC6D0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10CBA6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616BBC" w14:textId="42BDD90F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6EC943" w14:textId="244B861C" w:rsidR="00A85BAC" w:rsidRPr="00007677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120056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2BF180" w14:textId="0D4EFEF8" w:rsidR="00A85BAC" w:rsidRPr="001A2E99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ώστε να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παρασταθεί στο Μονομελές Διοικητικό Πρωτοδικείο Καλαμάτας κατά τη συζήτηση της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αίτησης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αναστολής, στην ημερομηνία που θα οριστεί από το Δικαστήριο, καθώς και την εκπροσώπηση του Φορέα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κατά την προσφυγή σε δικάσιμο που θα οριστεί και σε κάθε μετ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αναβολή ή ματαίωση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B7026E">
              <w:rPr>
                <w:rFonts w:asciiTheme="minorHAnsi" w:hAnsiTheme="minorHAnsi" w:cstheme="minorHAnsi"/>
                <w:bCs/>
                <w:sz w:val="22"/>
                <w:szCs w:val="22"/>
              </w:rPr>
              <w:t>δικασίμου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85BAC" w14:paraId="4AC66CF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5C295A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AB6653" w14:textId="645EB4A7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812C62" w14:textId="5C2F7520" w:rsidR="00A85BAC" w:rsidRPr="00B95F2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121026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908837" w14:textId="3CBEF2F0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και Δήμου Τριφυλίας, για την υλοποίηση της πράξης: «ΠΡΟΜΗΘΕΙΑΚΑΙ ΤΟΠΟΘΕΤΗΣΗ ΤΕΧΝΗΤΟΥ ΧΛΟΟΤΑΠΗΤΑ ΣΤΟ ΓΗΠΕΔΟ ΠΟΔΟΣΦΑΙΡΟΥ ΚΑΛΟΥΝΕΡΟΥ/ΕΛΑΙΑΣ ΔΗΜΟΥ ΤΡΙΦΥΛΙΑΣ», ως προς την αντικατάσταση μελών της κοινής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επιτροπής παρακολούθησης (άρθρο 5), μετά την αλλαγή στη σύνθεση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A80">
              <w:rPr>
                <w:rFonts w:asciiTheme="minorHAnsi" w:hAnsiTheme="minorHAnsi" w:cstheme="minorHAnsi"/>
                <w:bCs/>
                <w:sz w:val="22"/>
                <w:szCs w:val="22"/>
              </w:rPr>
              <w:t>Περιφερειακού Συμβουλίου.</w:t>
            </w:r>
          </w:p>
        </w:tc>
      </w:tr>
      <w:tr w:rsidR="00A85BAC" w14:paraId="65D66C8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E4A6C7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EDBEF" w14:textId="4FF5FF85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A85025" w14:textId="54C140D4" w:rsidR="00A85BAC" w:rsidRPr="001A2E99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121281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1759A2" w14:textId="6A0A3251" w:rsidR="00A85BAC" w:rsidRPr="00C603D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1A0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πρωτοκόλλου οριστικής παραλαβής της σύμβασης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1A07">
              <w:rPr>
                <w:rFonts w:asciiTheme="minorHAnsi" w:hAnsiTheme="minorHAnsi" w:cstheme="minorHAnsi"/>
                <w:bCs/>
                <w:sz w:val="22"/>
                <w:szCs w:val="22"/>
              </w:rPr>
              <w:t>παροχής υπηρεσιών με τίτλο: «ΑΝΤΙΠΛΗΜΜΥΡΙΚΑ ΕΡΓΑ ΣΤΗΝ Π.Ε.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1A07">
              <w:rPr>
                <w:rFonts w:asciiTheme="minorHAnsi" w:hAnsiTheme="minorHAnsi" w:cstheme="minorHAnsi"/>
                <w:bCs/>
                <w:sz w:val="22"/>
                <w:szCs w:val="22"/>
              </w:rPr>
              <w:t>ΜΕΣΣΗΝΙΑΣ (2023)», Προϋπολογισμού: 300.000,00 €</w:t>
            </w:r>
          </w:p>
        </w:tc>
      </w:tr>
      <w:tr w:rsidR="00A85BAC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5F94EEF3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44E399FE" w:rsidR="00A85BAC" w:rsidRPr="009817F1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117399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10806BCA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03D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603D3">
              <w:rPr>
                <w:rFonts w:asciiTheme="minorHAnsi" w:hAnsiTheme="minorHAnsi" w:cstheme="minorHAnsi"/>
                <w:bCs/>
                <w:sz w:val="22"/>
                <w:szCs w:val="22"/>
              </w:rPr>
              <w:t>«ΤΕΧΝΙΚΑ ΕΡΓΑ ΚΑΙ ΑΣΦΑΛΤΟΣΤΡΩΣΗ ΣΤΟ ΔΡΟΜΟ ΠΡΟΣ ΜΟΝΗ ΚΑΛΑΜΙΟΥ», προϋπολογισμού 300.000,00 € από πιστώσεις 4ο ΕΑΠ</w:t>
            </w:r>
          </w:p>
        </w:tc>
      </w:tr>
      <w:tr w:rsidR="00A85BAC" w14:paraId="6FE549B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8E6853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45137D" w14:textId="7998BA4D" w:rsidR="00A85BAC" w:rsidRPr="002016DA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    </w:t>
            </w:r>
            <w:r w:rsidRPr="00186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098C5B" w14:textId="4038C1A3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117479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5A791D" w14:textId="440DCFB3" w:rsidR="00A85BAC" w:rsidRPr="00C037DA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37D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ΑΠΟΚΑΤΑΣΤΑΣΗ ΣΕ ΔΡΟΜΟΥΣ ΠΟΥ ΣΥΜΒΑΛΛΟΥΝ ΣΤΗΝ ΕΠΑΡΧ. ΟΔΟ ΤΡΙΠΟΛΗΣ – ΚΑΡΥΕΣ ΑΡΓΟΛΙΔΑΣ (ΠΡΟΣ ΜΟΝΗ ΓΟΡΓΟΕΠΗΚΟΟΥ)», Προϋπολογισμού: 340.000,00 €, από πιστώσεις: ΠΔΕ/2014ΕΠ52600001</w:t>
            </w:r>
          </w:p>
        </w:tc>
      </w:tr>
      <w:tr w:rsidR="00A85BAC" w14:paraId="4AD189B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04A316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F176AF" w14:textId="5C244471" w:rsidR="00A85BAC" w:rsidRPr="002016DA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    </w:t>
            </w:r>
            <w:r w:rsidRPr="00186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62DC6F" w14:textId="0E34B0B3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117483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AF6565" w14:textId="109E2E21" w:rsidR="00A85BAC" w:rsidRPr="001621F3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21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παράτασης προθεσμίας του έργου: «ΕΡΓΑΣΙΕΣ ΑΠΟΚΑΤΑΣΤΑΣΗΣ ΚΑΤΕΣΤΡΑΜΜΕΝΩΝ ΤΜΗΜΑΤΩΝ ΚΑΙ ΒΕΛΤΙΩΣΗ ΧΑΡΑΞΗΣ ΤΗΣ ΕΠΑΡΧΙΑΚΗΣ ΟΔΟΥ ΒΛΑΧΟΚΕΡΑΣΙΑ-ΚΟΛΛΙΝΕΣ», Προϋπολογισμού: </w:t>
            </w:r>
            <w:r w:rsidRPr="001621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700.000,00 €, από πιστώσεις: ΠΔΕ/2014ΕΠ52600012.</w:t>
            </w:r>
          </w:p>
        </w:tc>
      </w:tr>
      <w:tr w:rsidR="00A85BAC" w14:paraId="0AE7ECE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E8BBFA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804F8C" w14:textId="69F7AC8A" w:rsidR="00A85BAC" w:rsidRPr="002016DA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786CA7" w14:textId="60307721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117484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ECFE62" w14:textId="215B8CC2" w:rsidR="00A85BAC" w:rsidRPr="00485CE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5CE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«ΑΠΟΚΑΤΑΣΤΑΣΗ ΒΑΤΟΤΗΤΑΣ ΕΠΑΡΧ. ΟΔΟΥ ΚΑΣΤΡΙ-ΩΡΙΑ-ΚΑΡΑΤΟΥΛΑ-ΠΕΡΔΙΚΟΒΡΥΣΗ-ΣΤΟΛΟΣ» Προϋπολογισμού: 400.000,00 €, από πιστώσεις: ΠΔΕ/2017ΕΠ52600006</w:t>
            </w:r>
          </w:p>
        </w:tc>
      </w:tr>
      <w:tr w:rsidR="00A85BAC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7A567D8A" w:rsidR="00A85BAC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26715EE1" w:rsidR="00A85BAC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118283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115C9EC5" w:rsidR="00A85BAC" w:rsidRPr="0091619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19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υποβολής αιτήματος τροποποίησης της πράξης ένταξης με τίτλο: «ΑΣΤΙΚΗ ΑΝΑΖΩΟΓΟΝΗΣΗ ΠΕΡΙΟΧΩΝ ΠΕΡΙΦΕΡΕΙΑΣ ΠΕΛΟΠΟΝΝΗΣΟΥ» του προγράμματος «ΑΝΤΩΝΗΣ ΤΡΙΤΣΗΣ», ως προς την αύξηση της πίστωσης κατά 239.310,44 € για το υποέργο (δ): «ΑΝΑΠΛΑΣΗ ΟΔΩΝ ΛΥΓΟΥΡΙΟΥ», προϋπολογισμού: 2.760.619,95 €</w:t>
            </w:r>
          </w:p>
        </w:tc>
      </w:tr>
      <w:tr w:rsidR="00A85BAC" w14:paraId="6239DFC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B78A15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393208" w14:textId="143CFA3D" w:rsidR="00A85BAC" w:rsidRPr="00A8237E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67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    </w:t>
            </w:r>
            <w:r w:rsidRPr="0091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410DAF" w14:textId="6C2F810C" w:rsidR="00A85BAC" w:rsidRPr="00867198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113974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B6D5EE" w14:textId="4C75C89D" w:rsidR="00A85BAC" w:rsidRPr="0091619D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719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Πρωτοκόλλου Προσωρινής και Οριστικής Παραλαβής, του έργου με τίτλο: «ΕΡΓΑ ΑΠΟΚΑΤΑΣΤΑΣΗΣ ΧΑΔΑ ΣΤΙΣ ΘΕΣΕΙΣ “ΠΛΑΤΩΜΑ” ΔΗΜΟΥ ΤΡΙΠΟΛΗΣ, “ΔΙΣΚΟΥΡΙΑ” ΔΗΜΟΥ ΕΡΜΙΟΝΙΔΑΣ ΚΑΙ “ΣΠΑΡΤΕΑΣ” ΔΗΜΟΥ ΑΝΑΤΟΛΙΚΗΣ ΜΑΝΗΣ», ΠΡΟΫΠΟΛΟΓΙΣΜΟΣ: 3.600.000,00 €</w:t>
            </w:r>
          </w:p>
        </w:tc>
      </w:tr>
      <w:tr w:rsidR="00A85BAC" w14:paraId="414FF5A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FD0210" w14:textId="77777777" w:rsidR="00A85BAC" w:rsidRDefault="00A85BAC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45063D" w14:textId="30FFAE76" w:rsidR="00A85BAC" w:rsidRPr="00867198" w:rsidRDefault="00A85BAC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0D379E" w14:textId="40FFF189" w:rsidR="00A85BAC" w:rsidRPr="004111DE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121075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1B59C6" w14:textId="1F86CEBC" w:rsidR="00A85BAC" w:rsidRPr="00867198" w:rsidRDefault="00A85BAC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11DE">
              <w:rPr>
                <w:rFonts w:asciiTheme="minorHAnsi" w:hAnsiTheme="minorHAnsi" w:cstheme="minorHAnsi"/>
                <w:bCs/>
                <w:sz w:val="22"/>
                <w:szCs w:val="22"/>
              </w:rPr>
              <w:t>Κατάρτιση πίνακα μεσοπρόθεσμων προβλέψεων στο πλαίσιο του Μεσοπρόθεσμου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111DE">
              <w:rPr>
                <w:rFonts w:asciiTheme="minorHAnsi" w:hAnsiTheme="minorHAnsi" w:cstheme="minorHAnsi"/>
                <w:bCs/>
                <w:sz w:val="22"/>
                <w:szCs w:val="22"/>
              </w:rPr>
              <w:t>Προγράμματος Δημοσιονομικής Στρατηγικής 2025 – 2028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D1580" w14:paraId="2EA656B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EEA589" w14:textId="77777777" w:rsidR="008D1580" w:rsidRDefault="008D1580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516F75" w14:textId="6296CE46" w:rsidR="008D1580" w:rsidRDefault="00A85783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2DAA8E" w14:textId="77777777" w:rsidR="008D1580" w:rsidRDefault="008D1580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F4D544" w14:textId="794C8412" w:rsidR="008D1580" w:rsidRPr="004111DE" w:rsidRDefault="008D1580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580">
              <w:rPr>
                <w:rFonts w:asciiTheme="minorHAnsi" w:hAnsiTheme="minorHAnsi" w:cstheme="minorHAnsi"/>
                <w:bCs/>
                <w:sz w:val="22"/>
                <w:szCs w:val="22"/>
              </w:rPr>
              <w:t>Κατάρτιση σχεδίου 2ης αναμόρφωσης Προϋπολογισμού οικ. έτους 2024 Περιφέρειας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04A7F" w14:paraId="579C498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7E3446" w14:textId="77777777" w:rsidR="00E04A7F" w:rsidRDefault="00E04A7F" w:rsidP="00A85BA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A8404A" w14:textId="2F1F1BEA" w:rsidR="00E04A7F" w:rsidRDefault="00E04A7F" w:rsidP="00A85BA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B72F14" w14:textId="77777777" w:rsidR="00E04A7F" w:rsidRDefault="00E04A7F" w:rsidP="00A85B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95BDB9" w14:textId="13498DD3" w:rsidR="00E04A7F" w:rsidRPr="008D1580" w:rsidRDefault="00E04A7F" w:rsidP="00A85BA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4A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δικηγόρου </w:t>
            </w:r>
            <w:r w:rsidR="00EC0D1C" w:rsidRPr="00EC0D1C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 Πελοποννήσου στη συζήτηση της έφεσης ενώπιον του Μονομελούς Εφετείου Ναυπλίου στη δικάσιμο της  15-5-2024, καθώς και κάθε μετ΄ αναβολή ή ματαίωση δικάσιμο</w:t>
            </w:r>
            <w:r w:rsidR="00047A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04A7F">
              <w:rPr>
                <w:rFonts w:asciiTheme="minorHAnsi" w:hAnsiTheme="minorHAnsi" w:cstheme="minorHAnsi"/>
                <w:bCs/>
                <w:sz w:val="22"/>
                <w:szCs w:val="22"/>
              </w:rPr>
              <w:t>και έγκριση αμοιβής του</w:t>
            </w:r>
            <w:r w:rsidR="00047A0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5"/>
      <w:footerReference w:type="default" r:id="rId16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68F8" w14:textId="77777777" w:rsidR="001361B4" w:rsidRDefault="001361B4">
      <w:r>
        <w:separator/>
      </w:r>
    </w:p>
  </w:endnote>
  <w:endnote w:type="continuationSeparator" w:id="0">
    <w:p w14:paraId="117FBBA0" w14:textId="77777777" w:rsidR="001361B4" w:rsidRDefault="0013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C19D" w14:textId="77777777" w:rsidR="001361B4" w:rsidRDefault="001361B4">
      <w:r>
        <w:separator/>
      </w:r>
    </w:p>
  </w:footnote>
  <w:footnote w:type="continuationSeparator" w:id="0">
    <w:p w14:paraId="32172EA3" w14:textId="77777777" w:rsidR="001361B4" w:rsidRDefault="0013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056A6782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Συνεδρίαση</w:t>
          </w:r>
          <w:r w:rsidR="00AF4E22">
            <w:t xml:space="preserve"> </w:t>
          </w:r>
          <w:r w:rsidR="00AF4E22" w:rsidRPr="00AF4E22">
            <w:rPr>
              <w:rFonts w:asciiTheme="minorHAnsi" w:hAnsiTheme="minorHAnsi" w:cstheme="minorHAnsi"/>
              <w:b/>
              <w:bCs/>
              <w:sz w:val="22"/>
              <w:szCs w:val="22"/>
            </w:rPr>
            <w:t>Πέμπτη 25 Απριλίου</w:t>
          </w:r>
          <w:r w:rsidR="00AF4E22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7677"/>
    <w:rsid w:val="0001403C"/>
    <w:rsid w:val="000254F5"/>
    <w:rsid w:val="00047A06"/>
    <w:rsid w:val="00051A3B"/>
    <w:rsid w:val="00053A9D"/>
    <w:rsid w:val="0005446F"/>
    <w:rsid w:val="00071E3A"/>
    <w:rsid w:val="00093937"/>
    <w:rsid w:val="000E414C"/>
    <w:rsid w:val="001361B4"/>
    <w:rsid w:val="00136CDD"/>
    <w:rsid w:val="001621F3"/>
    <w:rsid w:val="00174248"/>
    <w:rsid w:val="00191EC5"/>
    <w:rsid w:val="001A2E99"/>
    <w:rsid w:val="001A3C45"/>
    <w:rsid w:val="001A3CF3"/>
    <w:rsid w:val="001B3A56"/>
    <w:rsid w:val="001C5B53"/>
    <w:rsid w:val="002016DA"/>
    <w:rsid w:val="002379F2"/>
    <w:rsid w:val="00243D6D"/>
    <w:rsid w:val="002578D7"/>
    <w:rsid w:val="00272428"/>
    <w:rsid w:val="002934FB"/>
    <w:rsid w:val="00293E65"/>
    <w:rsid w:val="002B2300"/>
    <w:rsid w:val="002C1FBD"/>
    <w:rsid w:val="002C781C"/>
    <w:rsid w:val="002D6860"/>
    <w:rsid w:val="002E0FAB"/>
    <w:rsid w:val="002E176C"/>
    <w:rsid w:val="00324B8E"/>
    <w:rsid w:val="003F4EBF"/>
    <w:rsid w:val="004111DE"/>
    <w:rsid w:val="004227F5"/>
    <w:rsid w:val="00434345"/>
    <w:rsid w:val="00470027"/>
    <w:rsid w:val="00483466"/>
    <w:rsid w:val="00485CED"/>
    <w:rsid w:val="004A3E99"/>
    <w:rsid w:val="004B543F"/>
    <w:rsid w:val="004B7FBE"/>
    <w:rsid w:val="004D49E6"/>
    <w:rsid w:val="005040A3"/>
    <w:rsid w:val="005074E6"/>
    <w:rsid w:val="00530F73"/>
    <w:rsid w:val="00540BE4"/>
    <w:rsid w:val="00551D66"/>
    <w:rsid w:val="0057087C"/>
    <w:rsid w:val="005A661E"/>
    <w:rsid w:val="005B464C"/>
    <w:rsid w:val="005D64A4"/>
    <w:rsid w:val="00601CCA"/>
    <w:rsid w:val="006506A3"/>
    <w:rsid w:val="006902F3"/>
    <w:rsid w:val="006B4873"/>
    <w:rsid w:val="006B5EF4"/>
    <w:rsid w:val="006B6171"/>
    <w:rsid w:val="006C7EA2"/>
    <w:rsid w:val="00716BE1"/>
    <w:rsid w:val="00724F32"/>
    <w:rsid w:val="00726A13"/>
    <w:rsid w:val="007413EF"/>
    <w:rsid w:val="00744F33"/>
    <w:rsid w:val="00750863"/>
    <w:rsid w:val="00757D37"/>
    <w:rsid w:val="0077198F"/>
    <w:rsid w:val="007B6DD9"/>
    <w:rsid w:val="007D1298"/>
    <w:rsid w:val="007D2BBE"/>
    <w:rsid w:val="00826778"/>
    <w:rsid w:val="00826C45"/>
    <w:rsid w:val="0083297E"/>
    <w:rsid w:val="00850AC0"/>
    <w:rsid w:val="008602F8"/>
    <w:rsid w:val="00867198"/>
    <w:rsid w:val="0089004C"/>
    <w:rsid w:val="008B6821"/>
    <w:rsid w:val="008C3300"/>
    <w:rsid w:val="008C4ECD"/>
    <w:rsid w:val="008D1580"/>
    <w:rsid w:val="008E79CA"/>
    <w:rsid w:val="009067C9"/>
    <w:rsid w:val="0091486A"/>
    <w:rsid w:val="0091619D"/>
    <w:rsid w:val="00953A1B"/>
    <w:rsid w:val="009817F1"/>
    <w:rsid w:val="0098431A"/>
    <w:rsid w:val="00987D06"/>
    <w:rsid w:val="009C1A07"/>
    <w:rsid w:val="009C7DDA"/>
    <w:rsid w:val="009E2867"/>
    <w:rsid w:val="00A02341"/>
    <w:rsid w:val="00A11169"/>
    <w:rsid w:val="00A332C0"/>
    <w:rsid w:val="00A53C21"/>
    <w:rsid w:val="00A641AD"/>
    <w:rsid w:val="00A64D47"/>
    <w:rsid w:val="00A77BCD"/>
    <w:rsid w:val="00A8237E"/>
    <w:rsid w:val="00A85783"/>
    <w:rsid w:val="00A85BAC"/>
    <w:rsid w:val="00AC58BB"/>
    <w:rsid w:val="00AD3C3A"/>
    <w:rsid w:val="00AF23B8"/>
    <w:rsid w:val="00AF4E22"/>
    <w:rsid w:val="00B074A8"/>
    <w:rsid w:val="00B105F5"/>
    <w:rsid w:val="00B153D2"/>
    <w:rsid w:val="00B33724"/>
    <w:rsid w:val="00B7026E"/>
    <w:rsid w:val="00B95F2C"/>
    <w:rsid w:val="00BA55E9"/>
    <w:rsid w:val="00BA6A80"/>
    <w:rsid w:val="00BC296A"/>
    <w:rsid w:val="00BC4D08"/>
    <w:rsid w:val="00BF1A05"/>
    <w:rsid w:val="00C037DA"/>
    <w:rsid w:val="00C470D4"/>
    <w:rsid w:val="00C57DD1"/>
    <w:rsid w:val="00C603D3"/>
    <w:rsid w:val="00C744A0"/>
    <w:rsid w:val="00C853B5"/>
    <w:rsid w:val="00C961EC"/>
    <w:rsid w:val="00CC24C3"/>
    <w:rsid w:val="00D067D3"/>
    <w:rsid w:val="00D24F9A"/>
    <w:rsid w:val="00D446B9"/>
    <w:rsid w:val="00D45C0F"/>
    <w:rsid w:val="00D61DF6"/>
    <w:rsid w:val="00D751B4"/>
    <w:rsid w:val="00D86396"/>
    <w:rsid w:val="00DA29F3"/>
    <w:rsid w:val="00DC50B4"/>
    <w:rsid w:val="00E04A7F"/>
    <w:rsid w:val="00E12503"/>
    <w:rsid w:val="00E23134"/>
    <w:rsid w:val="00E60D89"/>
    <w:rsid w:val="00E623D8"/>
    <w:rsid w:val="00E70015"/>
    <w:rsid w:val="00E85BDB"/>
    <w:rsid w:val="00EA2252"/>
    <w:rsid w:val="00EC0D1C"/>
    <w:rsid w:val="00F013A8"/>
    <w:rsid w:val="00F112EF"/>
    <w:rsid w:val="00F11C7E"/>
    <w:rsid w:val="00F175F0"/>
    <w:rsid w:val="00FC2324"/>
    <w:rsid w:val="00FF1281"/>
    <w:rsid w:val="00FF45C1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logeropoulou@arcadia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ogeropoulou@arcadi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yperlink" Target="mailto:katsoula@arcad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9478-5D03-4614-A0AD-2B41840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1512</Words>
  <Characters>8171</Characters>
  <Application>Microsoft Office Word</Application>
  <DocSecurity>0</DocSecurity>
  <Lines>68</Lines>
  <Paragraphs>19</Paragraphs>
  <ScaleCrop>false</ScaleCrop>
  <Company>PEP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41</cp:revision>
  <cp:lastPrinted>2024-01-02T09:36:00Z</cp:lastPrinted>
  <dcterms:created xsi:type="dcterms:W3CDTF">2024-04-18T09:17:00Z</dcterms:created>
  <dcterms:modified xsi:type="dcterms:W3CDTF">2024-04-19T06:29:00Z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