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91"/>
        <w:gridCol w:w="299"/>
        <w:gridCol w:w="2716"/>
        <w:gridCol w:w="236"/>
        <w:gridCol w:w="4472"/>
      </w:tblGrid>
      <w:tr w:rsidR="004227F5" w14:paraId="09BFFE43" w14:textId="77777777">
        <w:trPr>
          <w:trHeight w:val="1704"/>
        </w:trPr>
        <w:tc>
          <w:tcPr>
            <w:tcW w:w="4506" w:type="dxa"/>
            <w:gridSpan w:val="3"/>
            <w:shd w:val="clear" w:color="auto" w:fill="auto"/>
          </w:tcPr>
          <w:p w14:paraId="09BFFE3B" w14:textId="28548418" w:rsidR="004227F5" w:rsidRDefault="00C631B1">
            <w:pPr>
              <w:keepNext/>
              <w:keepLines/>
              <w:spacing w:before="40" w:line="276" w:lineRule="auto"/>
              <w:ind w:left="-104"/>
              <w:jc w:val="both"/>
              <w:outlineLvl w:val="1"/>
              <w:rPr>
                <w:rFonts w:ascii="Cambria" w:eastAsia="SimSun" w:hAnsi="Cambria" w:cs="Calibri"/>
                <w:b/>
                <w:bCs/>
                <w:color w:val="365F91"/>
                <w:spacing w:val="20"/>
                <w:sz w:val="26"/>
                <w:szCs w:val="26"/>
                <w:lang w:val="en-US" w:eastAsia="zh-CN"/>
              </w:rPr>
            </w:pPr>
            <w:r>
              <w:rPr>
                <w:rFonts w:ascii="Cambria" w:eastAsia="SimSun" w:hAnsi="Cambria" w:cs="Calibri"/>
                <w:b/>
                <w:bCs/>
                <w:color w:val="365F91"/>
                <w:spacing w:val="20"/>
                <w:sz w:val="26"/>
                <w:szCs w:val="26"/>
                <w:lang w:val="en-US" w:eastAsia="zh-CN"/>
              </w:rPr>
              <w:t xml:space="preserve">                          </w:t>
            </w:r>
            <w:r w:rsidR="009067C9">
              <w:rPr>
                <w:noProof/>
              </w:rPr>
              <w:drawing>
                <wp:inline distT="0" distB="0" distL="0" distR="0" wp14:anchorId="09BFFEEE" wp14:editId="09BFFEEF">
                  <wp:extent cx="2724150" cy="8858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14:paraId="09BFFE3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shd w:val="clear" w:color="auto" w:fill="auto"/>
          </w:tcPr>
          <w:p w14:paraId="09BFFE3D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Cs/>
                <w:sz w:val="22"/>
                <w:szCs w:val="22"/>
                <w:lang w:eastAsia="en-US"/>
              </w:rPr>
            </w:pPr>
          </w:p>
          <w:p w14:paraId="09BFFE3E" w14:textId="77777777" w:rsidR="004227F5" w:rsidRDefault="004227F5">
            <w:pPr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  <w:p w14:paraId="09BFFE42" w14:textId="77777777" w:rsidR="004227F5" w:rsidRDefault="004227F5" w:rsidP="00AC58BB">
            <w:pPr>
              <w:ind w:left="72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227F5" w14:paraId="09BFFE4E" w14:textId="77777777">
        <w:trPr>
          <w:trHeight w:val="355"/>
        </w:trPr>
        <w:tc>
          <w:tcPr>
            <w:tcW w:w="4506" w:type="dxa"/>
            <w:gridSpan w:val="3"/>
            <w:shd w:val="clear" w:color="auto" w:fill="auto"/>
          </w:tcPr>
          <w:p w14:paraId="09BFFE44" w14:textId="77777777" w:rsidR="004227F5" w:rsidRDefault="009067C9">
            <w:pPr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ΠΕΡΙΦΕΡΕΙΑΚΗ ΕΠΙΤΡΟΠΗ </w:t>
            </w:r>
          </w:p>
        </w:tc>
        <w:tc>
          <w:tcPr>
            <w:tcW w:w="236" w:type="dxa"/>
            <w:shd w:val="clear" w:color="auto" w:fill="auto"/>
          </w:tcPr>
          <w:p w14:paraId="09BFFE4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 w:val="restart"/>
            <w:shd w:val="clear" w:color="auto" w:fill="auto"/>
          </w:tcPr>
          <w:p w14:paraId="09BFFE46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09BFFE47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8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9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A" w14:textId="77777777" w:rsidR="004227F5" w:rsidRDefault="009067C9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  <w:t>ΠΡΟΣ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: </w:t>
            </w:r>
          </w:p>
          <w:p w14:paraId="09BFFE4B" w14:textId="77777777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Τα τακτικά μέλη της Περιφερειακής Επιτροπής Περιφέρειας Πελοποννήσου</w:t>
            </w:r>
          </w:p>
          <w:p w14:paraId="09BFFE4C" w14:textId="65A4F31F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(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με την παράκληση σε περίπτωση απουσίας ή κωλύματ</w:t>
            </w:r>
            <w:r w:rsidR="00716BE1"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ο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ς να ενημερώσουν τον νόμιμο αναπληρωτή)</w:t>
            </w:r>
          </w:p>
          <w:p w14:paraId="09BFFE4D" w14:textId="77777777" w:rsidR="004227F5" w:rsidRDefault="004227F5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</w:p>
        </w:tc>
      </w:tr>
      <w:tr w:rsidR="004227F5" w14:paraId="09BFFE54" w14:textId="77777777">
        <w:trPr>
          <w:trHeight w:val="155"/>
        </w:trPr>
        <w:tc>
          <w:tcPr>
            <w:tcW w:w="1491" w:type="dxa"/>
            <w:shd w:val="clear" w:color="auto" w:fill="auto"/>
          </w:tcPr>
          <w:p w14:paraId="09BFFE4F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Ταχ. Δ/νση </w:t>
            </w:r>
          </w:p>
        </w:tc>
        <w:tc>
          <w:tcPr>
            <w:tcW w:w="299" w:type="dxa"/>
            <w:shd w:val="clear" w:color="auto" w:fill="auto"/>
          </w:tcPr>
          <w:p w14:paraId="09BFFE50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Πλατεία Εθνάρχου Μακαρίου</w:t>
            </w:r>
          </w:p>
        </w:tc>
        <w:tc>
          <w:tcPr>
            <w:tcW w:w="236" w:type="dxa"/>
            <w:vMerge w:val="restart"/>
            <w:shd w:val="clear" w:color="auto" w:fill="auto"/>
          </w:tcPr>
          <w:p w14:paraId="09BFFE52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shd w:val="clear" w:color="auto" w:fill="auto"/>
          </w:tcPr>
          <w:p w14:paraId="09BFFE53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5A" w14:textId="77777777">
        <w:tc>
          <w:tcPr>
            <w:tcW w:w="1491" w:type="dxa"/>
            <w:shd w:val="clear" w:color="auto" w:fill="auto"/>
          </w:tcPr>
          <w:p w14:paraId="09BFFE55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Ταχ. Κώδικας</w:t>
            </w:r>
          </w:p>
        </w:tc>
        <w:tc>
          <w:tcPr>
            <w:tcW w:w="299" w:type="dxa"/>
            <w:shd w:val="clear" w:color="auto" w:fill="auto"/>
          </w:tcPr>
          <w:p w14:paraId="09BFFE56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22131 ΤΡΙΠΟΛΗ</w:t>
            </w:r>
          </w:p>
        </w:tc>
        <w:tc>
          <w:tcPr>
            <w:tcW w:w="236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8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9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0" w14:textId="77777777">
        <w:tc>
          <w:tcPr>
            <w:tcW w:w="1491" w:type="dxa"/>
            <w:shd w:val="clear" w:color="auto" w:fill="auto"/>
          </w:tcPr>
          <w:p w14:paraId="09BFFE5B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Πληροφορίες </w:t>
            </w:r>
          </w:p>
        </w:tc>
        <w:tc>
          <w:tcPr>
            <w:tcW w:w="299" w:type="dxa"/>
            <w:shd w:val="clear" w:color="auto" w:fill="auto"/>
          </w:tcPr>
          <w:p w14:paraId="09BFFE5C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65CB9921" w14:textId="77777777" w:rsidR="004227F5" w:rsidRPr="00243D6D" w:rsidRDefault="009067C9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Κάτσουλα</w:t>
            </w:r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Χριστίνα, Καλογεροπούλου Παναγιώτα</w:t>
            </w:r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</w:t>
            </w:r>
          </w:p>
          <w:p w14:paraId="09BFFE5D" w14:textId="605DD45A" w:rsidR="00B074A8" w:rsidRPr="00B074A8" w:rsidRDefault="00B074A8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Αλέμη </w:t>
            </w:r>
            <w:r w:rsidR="009C7D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Αγνή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E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F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6" w14:textId="77777777">
        <w:tc>
          <w:tcPr>
            <w:tcW w:w="1491" w:type="dxa"/>
            <w:shd w:val="clear" w:color="auto" w:fill="auto"/>
          </w:tcPr>
          <w:p w14:paraId="09BFFE6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Τηλέφωνο</w:t>
            </w:r>
          </w:p>
        </w:tc>
        <w:tc>
          <w:tcPr>
            <w:tcW w:w="299" w:type="dxa"/>
            <w:shd w:val="clear" w:color="auto" w:fill="auto"/>
          </w:tcPr>
          <w:p w14:paraId="09BFFE62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3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2713601160/126/127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4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  <w:tr w:rsidR="004227F5" w:rsidRPr="00D57160" w14:paraId="09BFFE6D" w14:textId="77777777">
        <w:trPr>
          <w:trHeight w:val="153"/>
        </w:trPr>
        <w:tc>
          <w:tcPr>
            <w:tcW w:w="1491" w:type="dxa"/>
            <w:shd w:val="clear" w:color="auto" w:fill="auto"/>
          </w:tcPr>
          <w:p w14:paraId="09BFFE6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 xml:space="preserve">E-mail </w:t>
            </w:r>
          </w:p>
        </w:tc>
        <w:tc>
          <w:tcPr>
            <w:tcW w:w="299" w:type="dxa"/>
            <w:shd w:val="clear" w:color="auto" w:fill="auto"/>
          </w:tcPr>
          <w:p w14:paraId="09BFFE68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9" w14:textId="77777777" w:rsidR="004227F5" w:rsidRPr="00716BE1" w:rsidRDefault="00143DA4">
            <w:pPr>
              <w:spacing w:line="276" w:lineRule="auto"/>
              <w:jc w:val="both"/>
              <w:rPr>
                <w:lang w:val="en-US"/>
              </w:rPr>
            </w:pPr>
            <w:hyperlink r:id="rId8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kalogeropoulou</w:t>
              </w:r>
            </w:hyperlink>
            <w:hyperlink r:id="rId9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@</w:t>
              </w:r>
            </w:hyperlink>
            <w:hyperlink r:id="rId10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arcadia</w:t>
              </w:r>
            </w:hyperlink>
            <w:hyperlink r:id="rId11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.</w:t>
              </w:r>
            </w:hyperlink>
            <w:hyperlink r:id="rId12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gr</w:t>
              </w:r>
            </w:hyperlink>
          </w:p>
          <w:p w14:paraId="7ED0EAE6" w14:textId="77777777" w:rsidR="004227F5" w:rsidRDefault="00143DA4">
            <w:pPr>
              <w:spacing w:line="276" w:lineRule="auto"/>
              <w:jc w:val="both"/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hyperlink r:id="rId13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katsoula@arcadia.gr</w:t>
              </w:r>
            </w:hyperlink>
          </w:p>
          <w:p w14:paraId="09BFFE6A" w14:textId="2ADC3178" w:rsidR="00243D6D" w:rsidRPr="00716BE1" w:rsidRDefault="00243D6D">
            <w:pPr>
              <w:spacing w:line="276" w:lineRule="auto"/>
              <w:jc w:val="both"/>
              <w:rPr>
                <w:lang w:val="en-US"/>
              </w:rPr>
            </w:pPr>
            <w:r w:rsidRPr="00243D6D"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  <w:t>alemi@arcadia.gr</w:t>
            </w:r>
          </w:p>
        </w:tc>
        <w:tc>
          <w:tcPr>
            <w:tcW w:w="236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B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</w:tbl>
    <w:p w14:paraId="09BFFE6E" w14:textId="77777777" w:rsidR="004227F5" w:rsidRDefault="004227F5">
      <w:pPr>
        <w:keepNext/>
        <w:keepLines/>
        <w:spacing w:before="40" w:line="276" w:lineRule="auto"/>
        <w:jc w:val="both"/>
        <w:outlineLvl w:val="1"/>
        <w:rPr>
          <w:rFonts w:ascii="Calibri" w:eastAsia="Arial Unicode MS" w:hAnsi="Calibri" w:cs="Calibri"/>
          <w:sz w:val="22"/>
          <w:szCs w:val="22"/>
          <w:lang w:val="en-US" w:eastAsia="en-US"/>
        </w:rPr>
      </w:pPr>
    </w:p>
    <w:tbl>
      <w:tblPr>
        <w:tblW w:w="9215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215"/>
      </w:tblGrid>
      <w:tr w:rsidR="004227F5" w14:paraId="09BFFE70" w14:textId="77777777">
        <w:trPr>
          <w:trHeight w:val="221"/>
        </w:trPr>
        <w:tc>
          <w:tcPr>
            <w:tcW w:w="9215" w:type="dxa"/>
            <w:shd w:val="clear" w:color="auto" w:fill="auto"/>
          </w:tcPr>
          <w:p w14:paraId="09BFFE6F" w14:textId="77777777" w:rsidR="004227F5" w:rsidRDefault="009067C9">
            <w:pPr>
              <w:keepNext/>
              <w:keepLines/>
              <w:spacing w:line="276" w:lineRule="auto"/>
              <w:jc w:val="center"/>
              <w:outlineLvl w:val="1"/>
              <w:rPr>
                <w:rFonts w:ascii="Calibri" w:eastAsia="Arial Unicode MS" w:hAnsi="Calibri" w:cs="Calibri"/>
                <w:b/>
                <w:lang w:eastAsia="en-US"/>
              </w:rPr>
            </w:pPr>
            <w:r>
              <w:rPr>
                <w:rFonts w:ascii="Calibri" w:eastAsia="Arial Unicode MS" w:hAnsi="Calibri" w:cs="Calibri"/>
                <w:b/>
                <w:bCs/>
                <w:lang w:eastAsia="en-US"/>
              </w:rPr>
              <w:t>ΠΡΟΣΚΛΗΣΗ ΓΙΑ ΣΥΝΕΔΡΙΑΣΗ</w:t>
            </w:r>
          </w:p>
        </w:tc>
      </w:tr>
    </w:tbl>
    <w:p w14:paraId="09BFFE71" w14:textId="4FF82712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Καλείσθε την </w:t>
      </w:r>
      <w:r w:rsidR="00023185" w:rsidRPr="00067674">
        <w:rPr>
          <w:rFonts w:ascii="Calibri" w:hAnsi="Calibri" w:cs="Calibri"/>
          <w:b/>
          <w:bCs/>
          <w:sz w:val="22"/>
          <w:szCs w:val="22"/>
        </w:rPr>
        <w:t xml:space="preserve">Τετάρτη 02 Οκτωβρίου </w:t>
      </w:r>
      <w:r w:rsidR="00067674" w:rsidRPr="00067674">
        <w:rPr>
          <w:rFonts w:ascii="Calibri" w:hAnsi="Calibri" w:cs="Calibri"/>
          <w:b/>
          <w:bCs/>
          <w:sz w:val="22"/>
          <w:szCs w:val="22"/>
        </w:rPr>
        <w:t>2024</w:t>
      </w:r>
      <w:r w:rsidR="0006767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και ώρα</w:t>
      </w:r>
      <w:r w:rsidR="001644AF">
        <w:rPr>
          <w:rFonts w:ascii="Calibri" w:hAnsi="Calibri" w:cs="Calibri"/>
          <w:sz w:val="22"/>
          <w:szCs w:val="22"/>
        </w:rPr>
        <w:t xml:space="preserve">  </w:t>
      </w:r>
      <w:r w:rsidR="001644AF" w:rsidRPr="00140AC4">
        <w:rPr>
          <w:rFonts w:ascii="Calibri" w:hAnsi="Calibri" w:cs="Calibri"/>
          <w:b/>
          <w:bCs/>
          <w:sz w:val="22"/>
          <w:szCs w:val="22"/>
        </w:rPr>
        <w:t>10:30</w:t>
      </w:r>
      <w:r w:rsidR="00140AC4" w:rsidRPr="00140AC4">
        <w:rPr>
          <w:rFonts w:ascii="Calibri" w:hAnsi="Calibri" w:cs="Calibri"/>
          <w:sz w:val="22"/>
          <w:szCs w:val="22"/>
        </w:rPr>
        <w:t xml:space="preserve"> </w:t>
      </w:r>
      <w:r w:rsidR="00140AC4">
        <w:rPr>
          <w:rFonts w:ascii="Calibri" w:hAnsi="Calibri" w:cs="Calibri"/>
          <w:sz w:val="22"/>
          <w:szCs w:val="22"/>
        </w:rPr>
        <w:t xml:space="preserve">π.μ. </w:t>
      </w:r>
      <w:r>
        <w:rPr>
          <w:rFonts w:ascii="Calibri" w:hAnsi="Calibri" w:cs="Calibri"/>
          <w:sz w:val="22"/>
          <w:szCs w:val="22"/>
        </w:rPr>
        <w:t xml:space="preserve"> στην αίθουσα συνεδριάσεων, στο κτήριο του Διοικητηρίου Περιφέρειας Πελοποννήσου επί της </w:t>
      </w:r>
      <w:r w:rsidR="00174248">
        <w:rPr>
          <w:rFonts w:ascii="Calibri" w:hAnsi="Calibri" w:cs="Calibri"/>
          <w:sz w:val="22"/>
          <w:szCs w:val="22"/>
        </w:rPr>
        <w:t>πλατείας</w:t>
      </w:r>
      <w:r>
        <w:rPr>
          <w:rFonts w:ascii="Calibri" w:hAnsi="Calibri" w:cs="Calibri"/>
          <w:sz w:val="22"/>
          <w:szCs w:val="22"/>
        </w:rPr>
        <w:t xml:space="preserve"> Εθνάρχου Μακαρίου στην Τρίπολη, για συνεδρίαση της Περιφερειακής Επιτροπής Περιφέρειας Πελοποννήσου, με θέματα ημερήσιας διάταξης ως ο συνημμένος πίνακας ο οποίος αποτελεί αναπόσπα</w:t>
      </w:r>
      <w:r w:rsidR="00D86396">
        <w:rPr>
          <w:rFonts w:ascii="Calibri" w:hAnsi="Calibri" w:cs="Calibri"/>
          <w:sz w:val="22"/>
          <w:szCs w:val="22"/>
        </w:rPr>
        <w:t>σ</w:t>
      </w:r>
      <w:r>
        <w:rPr>
          <w:rFonts w:ascii="Calibri" w:hAnsi="Calibri" w:cs="Calibri"/>
          <w:sz w:val="22"/>
          <w:szCs w:val="22"/>
        </w:rPr>
        <w:t xml:space="preserve">το μέρος της παρούσας. </w:t>
      </w:r>
    </w:p>
    <w:p w14:paraId="09BFFE72" w14:textId="66303025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Η συνεδρίαση θα </w:t>
      </w:r>
      <w:r w:rsidRPr="00293E65">
        <w:rPr>
          <w:rFonts w:ascii="Calibri" w:hAnsi="Calibri" w:cs="Calibri"/>
          <w:b/>
          <w:bCs/>
          <w:sz w:val="22"/>
          <w:szCs w:val="22"/>
        </w:rPr>
        <w:t xml:space="preserve">διεξαχθεί </w:t>
      </w:r>
      <w:r w:rsidR="00293E65" w:rsidRPr="00293E65">
        <w:rPr>
          <w:rFonts w:ascii="Calibri" w:hAnsi="Calibri" w:cs="Calibri"/>
          <w:b/>
          <w:bCs/>
          <w:sz w:val="22"/>
          <w:szCs w:val="22"/>
        </w:rPr>
        <w:t xml:space="preserve"> με μεικτό τρόπο, δια ζώσης και με τηλεδιάσκεψη.</w:t>
      </w:r>
    </w:p>
    <w:tbl>
      <w:tblPr>
        <w:tblStyle w:val="ae"/>
        <w:tblW w:w="9204" w:type="dxa"/>
        <w:tblInd w:w="-284" w:type="dxa"/>
        <w:tblLook w:val="04A0" w:firstRow="1" w:lastRow="0" w:firstColumn="1" w:lastColumn="0" w:noHBand="0" w:noVBand="1"/>
      </w:tblPr>
      <w:tblGrid>
        <w:gridCol w:w="4603"/>
        <w:gridCol w:w="4601"/>
      </w:tblGrid>
      <w:tr w:rsidR="004227F5" w14:paraId="09BFFE76" w14:textId="77777777">
        <w:trPr>
          <w:trHeight w:val="513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3" w14:textId="77777777" w:rsidR="004227F5" w:rsidRDefault="004227F5">
            <w:pPr>
              <w:spacing w:before="119" w:after="119" w:line="360" w:lineRule="auto"/>
              <w:ind w:right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4" w14:textId="77777777" w:rsidR="004227F5" w:rsidRDefault="009067C9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Ο ΠΡΟΕΔΡΟΣ</w:t>
            </w:r>
          </w:p>
          <w:p w14:paraId="09BFFE75" w14:textId="10EFE9F5" w:rsidR="004227F5" w:rsidRDefault="00826778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778">
              <w:rPr>
                <w:rFonts w:ascii="Calibri" w:hAnsi="Calibri" w:cs="Calibri"/>
                <w:b/>
                <w:bCs/>
                <w:sz w:val="22"/>
                <w:szCs w:val="22"/>
              </w:rPr>
              <w:t>ΧΡΗΣΤΟΣ Π. ΛΑΜΠΡΟΠΟΥΛΟΣ</w:t>
            </w:r>
          </w:p>
        </w:tc>
      </w:tr>
    </w:tbl>
    <w:p w14:paraId="09BFFE77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8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9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ΚΟΙΝΟΠΟΙΗΣΗ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09BFFE7A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Αναπληρωματικά μέλη της Περιφερειακής Επιτροπής </w:t>
      </w:r>
    </w:p>
    <w:p w14:paraId="09BFFE7B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Επικεφαλής παρατάξεων (για ενημέρωση)</w:t>
      </w:r>
    </w:p>
    <w:p w14:paraId="09BFFE7C" w14:textId="77777777" w:rsidR="004227F5" w:rsidRDefault="004227F5">
      <w:pPr>
        <w:spacing w:before="119" w:after="119"/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D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ΕΣΩΤΕΡΙΚΗ ΔΙΑΝΟΜΗ</w:t>
      </w:r>
    </w:p>
    <w:p w14:paraId="09BFFE7E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Περιφερειάρχη </w:t>
      </w:r>
    </w:p>
    <w:p w14:paraId="09BFFE7F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Αντιπεριφερειαρχών </w:t>
      </w:r>
    </w:p>
    <w:p w14:paraId="09BFFE80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Γραφείο Εκτελεστικού Γραμματέα</w:t>
      </w:r>
    </w:p>
    <w:p w14:paraId="09BFFE81" w14:textId="7CAB23B4" w:rsidR="004227F5" w:rsidRDefault="004B543F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Προϊσταμένους</w:t>
      </w:r>
      <w:r w:rsidR="009067C9">
        <w:rPr>
          <w:rFonts w:ascii="Calibri" w:hAnsi="Calibri" w:cs="Calibri"/>
          <w:bCs/>
          <w:sz w:val="22"/>
          <w:szCs w:val="22"/>
        </w:rPr>
        <w:t xml:space="preserve"> Κεντρικών και Περιφερειακών Υπηρεσιών  Περιφέρειας Πελοποννήσου </w:t>
      </w:r>
    </w:p>
    <w:p w14:paraId="09BFFE82" w14:textId="77777777" w:rsidR="004227F5" w:rsidRDefault="004227F5">
      <w:pPr>
        <w:ind w:right="425"/>
        <w:jc w:val="both"/>
        <w:rPr>
          <w:rFonts w:ascii="Calibri" w:hAnsi="Calibri" w:cs="Calibri"/>
          <w:sz w:val="22"/>
          <w:szCs w:val="22"/>
        </w:rPr>
      </w:pPr>
    </w:p>
    <w:p w14:paraId="09BFFE83" w14:textId="77777777" w:rsidR="004227F5" w:rsidRDefault="004227F5">
      <w:pPr>
        <w:ind w:left="-284" w:right="425"/>
        <w:jc w:val="both"/>
        <w:rPr>
          <w:rFonts w:ascii="Calibri" w:hAnsi="Calibri" w:cs="Calibri"/>
          <w:sz w:val="22"/>
          <w:szCs w:val="22"/>
        </w:rPr>
      </w:pPr>
    </w:p>
    <w:p w14:paraId="09BFFE84" w14:textId="77777777" w:rsidR="004227F5" w:rsidRDefault="004227F5">
      <w:pPr>
        <w:pStyle w:val="ac"/>
        <w:numPr>
          <w:ilvl w:val="0"/>
          <w:numId w:val="3"/>
        </w:numPr>
        <w:ind w:right="425"/>
        <w:jc w:val="both"/>
        <w:rPr>
          <w:rFonts w:ascii="Calibri" w:hAnsi="Calibri" w:cs="Calibri"/>
          <w:bCs/>
          <w:sz w:val="22"/>
          <w:szCs w:val="22"/>
        </w:rPr>
        <w:sectPr w:rsidR="004227F5" w:rsidSect="001361B4">
          <w:pgSz w:w="11906" w:h="16838"/>
          <w:pgMar w:top="1276" w:right="849" w:bottom="567" w:left="1843" w:header="0" w:footer="0" w:gutter="0"/>
          <w:cols w:space="720"/>
          <w:formProt w:val="0"/>
          <w:docGrid w:linePitch="360"/>
        </w:sect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4"/>
        <w:gridCol w:w="2470"/>
        <w:gridCol w:w="1523"/>
        <w:gridCol w:w="4627"/>
      </w:tblGrid>
      <w:tr w:rsidR="004227F5" w14:paraId="09BFFE8B" w14:textId="77777777" w:rsidTr="00155F0D">
        <w:trPr>
          <w:trHeight w:val="3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5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8" w14:textId="177F13C8" w:rsidR="004227F5" w:rsidRPr="00551D66" w:rsidRDefault="009067C9" w:rsidP="00551D66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ΑΡΓΟΛΙΔΑΣ</w:t>
            </w:r>
            <w:r w:rsidR="00E90B9A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</w:t>
            </w:r>
            <w:r w:rsidR="00E90B9A" w:rsidRPr="00E90B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9" w14:textId="14313B46" w:rsidR="004227F5" w:rsidRDefault="007A2381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282231</w:t>
            </w: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A" w14:textId="5A6EEDD1" w:rsidR="004227F5" w:rsidRDefault="007A2381" w:rsidP="00E90B9A">
            <w:pPr>
              <w:tabs>
                <w:tab w:val="left" w:pos="2985"/>
              </w:tabs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381">
              <w:rPr>
                <w:rFonts w:ascii="Calibri" w:hAnsi="Calibri" w:cs="Calibri"/>
                <w:sz w:val="22"/>
                <w:szCs w:val="22"/>
              </w:rPr>
              <w:t>Έγκριση 1ης Παράτασης Προθεσμίας του έργου «ΣΥΝΤΗΡΗΣΗ– ΑΠΟΚΑΤΑΣΤΑΣΗ ΔΙΚΤΥΟΥ ΥΔΡΕΥΣΗΣ ΔΗΜΟΥ ΝΑΥΠΛΙΕΩΝ” προϋπολογισμού 560.000,00€ (χωρίς ΦΠΑ)</w:t>
            </w:r>
            <w:r w:rsidR="005A004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5954AB" w14:paraId="5271DC94" w14:textId="77777777" w:rsidTr="00155F0D">
        <w:trPr>
          <w:trHeight w:val="584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15E8C0A" w14:textId="77777777" w:rsidR="005954AB" w:rsidRDefault="005954AB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32F4E7F" w14:textId="41501DF7" w:rsidR="005954AB" w:rsidRPr="00D05CDE" w:rsidRDefault="00D05CDE" w:rsidP="003E13AD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ΠΕ ΛΑΚΩΝΙΑΣ         </w:t>
            </w:r>
            <w:r w:rsidRPr="00E90B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8E34982" w14:textId="7EFFEA9B" w:rsidR="005954AB" w:rsidRPr="002F7714" w:rsidRDefault="00AB7939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287422</w:t>
            </w: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287E53B" w14:textId="67696CE0" w:rsidR="005954AB" w:rsidRPr="008C6795" w:rsidRDefault="005954AB" w:rsidP="00597875">
            <w:pPr>
              <w:pStyle w:val="Web"/>
              <w:spacing w:before="280"/>
              <w:rPr>
                <w:rFonts w:ascii="Calibri" w:hAnsi="Calibri" w:cs="Calibri"/>
                <w:sz w:val="22"/>
                <w:szCs w:val="22"/>
              </w:rPr>
            </w:pPr>
            <w:r w:rsidRPr="005954AB">
              <w:rPr>
                <w:rFonts w:ascii="Calibri" w:hAnsi="Calibri" w:cs="Calibri"/>
                <w:sz w:val="22"/>
                <w:szCs w:val="22"/>
              </w:rPr>
              <w:t>Έγκριση παράτασης της συνολικής συμβατικής προθεσμίας στα πλαίσια υλοποίησης του έργου: «ΚΑΤΑΣΚΕΥΗ ΝΕΑΣ ΓΕΦΥΡΑΣ ΣΤΟΝ ΠΟΤΑΜΟ ΕΥΡΩΤΑ, ΠΛΗΣΙΟΝ ΤΗΣ ΥΠΑΡΧΟΥΣΑΣ ΜΕΤΑΛΛΙΚΗΣ ΓΕΦΥΡΑΣ ΣΤΗ ΣΚΑΛΑ ΛΑΚΩΝΙΑΣ», Προϋπ: 4.465.000€,</w:t>
            </w:r>
          </w:p>
        </w:tc>
      </w:tr>
      <w:tr w:rsidR="008F0C55" w14:paraId="20B14BF1" w14:textId="77777777" w:rsidTr="00155F0D">
        <w:trPr>
          <w:trHeight w:val="584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A0DB008" w14:textId="77777777" w:rsidR="008F0C55" w:rsidRDefault="008F0C5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7AACE5B" w14:textId="3CF5E4A0" w:rsidR="003E13AD" w:rsidRDefault="003E13AD" w:rsidP="003E13AD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ΜΕΣΣΗΝΙΑΣ</w:t>
            </w: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  </w:t>
            </w:r>
          </w:p>
          <w:p w14:paraId="6A26EE22" w14:textId="219357E9" w:rsidR="008F0C55" w:rsidRPr="00A8237E" w:rsidRDefault="00056923" w:rsidP="00A8237E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05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28A7646" w14:textId="1B21C4CD" w:rsidR="008F0C55" w:rsidRPr="008C6795" w:rsidRDefault="008C6795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282496</w:t>
            </w: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4E85929" w14:textId="3F37146D" w:rsidR="008F0C55" w:rsidRPr="008C6795" w:rsidRDefault="008C6795" w:rsidP="00597875">
            <w:pPr>
              <w:pStyle w:val="Web"/>
              <w:spacing w:before="280"/>
              <w:rPr>
                <w:rFonts w:ascii="Calibri" w:hAnsi="Calibri" w:cs="Calibri"/>
                <w:sz w:val="22"/>
                <w:szCs w:val="22"/>
              </w:rPr>
            </w:pPr>
            <w:r w:rsidRPr="008C6795">
              <w:rPr>
                <w:rFonts w:ascii="Calibri" w:hAnsi="Calibri" w:cs="Calibri"/>
                <w:sz w:val="22"/>
                <w:szCs w:val="22"/>
              </w:rPr>
              <w:t>Έ</w:t>
            </w:r>
            <w:r w:rsidR="004301AB" w:rsidRPr="008C6795">
              <w:rPr>
                <w:rFonts w:ascii="Calibri" w:hAnsi="Calibri" w:cs="Calibri"/>
                <w:sz w:val="22"/>
                <w:szCs w:val="22"/>
              </w:rPr>
              <w:t xml:space="preserve">γκριση του 3ου Α.Π.Ε. (Τακτοποιητικού) και της 3ης Συμπληρωματικής Σύμβασης του έργου: «ΠΡΟΣΘΗΚΕΣ ΚΑΙ ΑΝΑΔΙΑΡΡΥΘΜΙΣΕΙΣ, ΣΤΟ ΥΦΙΣΤΑΜΕΝΟ ΚΤΙΡΙΟ ΤΟΥ ΓΕΝΙΚΟΥ ΝΟΣΟΚΟΜΕΙΟΥ ΜΕΣΣΗΝΙΑΣ –ΝΟΣΗΛΕΥΤΙΚΗ ΜΟΝΑΔΑ ΚΑΛΑΜΑΤΑΣ» ΠΡΟΫΠΟΛΟΓΙΣΜΟΥ: 3.065.225,14 ΕΥΡΩ </w:t>
            </w:r>
          </w:p>
        </w:tc>
      </w:tr>
      <w:tr w:rsidR="003E78E3" w14:paraId="53F3C80E" w14:textId="77777777" w:rsidTr="00155F0D">
        <w:trPr>
          <w:trHeight w:val="599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792CCBC" w14:textId="77777777" w:rsidR="003E78E3" w:rsidRDefault="003E78E3" w:rsidP="00CC528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5C53192" w14:textId="50653FEA" w:rsidR="003E78E3" w:rsidRPr="002C77B0" w:rsidRDefault="002C77B0" w:rsidP="00EC0AAA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77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ΜΕΣΣΗΝΙΑΣ            ΓΡΑΦΕΙΟ ΝΟΜΙΚΗΣ ΥΠΗΡΕΣΙΑΣ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90B8FBE" w14:textId="5D73AD9D" w:rsidR="003E78E3" w:rsidRPr="002C174C" w:rsidRDefault="0028722A" w:rsidP="00CC528D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284201</w:t>
            </w: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B9666D4" w14:textId="64BD986A" w:rsidR="003E78E3" w:rsidRPr="008C6795" w:rsidRDefault="00FE1673" w:rsidP="00930F6E">
            <w:pPr>
              <w:pStyle w:val="Web"/>
              <w:spacing w:before="280"/>
              <w:rPr>
                <w:rFonts w:ascii="Calibri" w:hAnsi="Calibri" w:cs="Calibri"/>
                <w:sz w:val="22"/>
                <w:szCs w:val="22"/>
              </w:rPr>
            </w:pPr>
            <w:r w:rsidRPr="00FE1673">
              <w:rPr>
                <w:rFonts w:ascii="Calibri" w:hAnsi="Calibri" w:cs="Calibri"/>
                <w:sz w:val="22"/>
                <w:szCs w:val="22"/>
              </w:rPr>
              <w:t>Ορισμ</w:t>
            </w:r>
            <w:r>
              <w:rPr>
                <w:rFonts w:ascii="Calibri" w:hAnsi="Calibri" w:cs="Calibri"/>
                <w:sz w:val="22"/>
                <w:szCs w:val="22"/>
              </w:rPr>
              <w:t>ός</w:t>
            </w:r>
            <w:r w:rsidRPr="00FE1673">
              <w:rPr>
                <w:rFonts w:ascii="Calibri" w:hAnsi="Calibri" w:cs="Calibri"/>
                <w:sz w:val="22"/>
                <w:szCs w:val="22"/>
              </w:rPr>
              <w:t xml:space="preserve"> δικηγόρ</w:t>
            </w:r>
            <w:r w:rsidR="00CC286E">
              <w:rPr>
                <w:rFonts w:ascii="Calibri" w:hAnsi="Calibri" w:cs="Calibri"/>
                <w:sz w:val="22"/>
                <w:szCs w:val="22"/>
              </w:rPr>
              <w:t xml:space="preserve">ων </w:t>
            </w:r>
            <w:r w:rsidRPr="00FE1673">
              <w:rPr>
                <w:rFonts w:ascii="Calibri" w:hAnsi="Calibri" w:cs="Calibri"/>
                <w:sz w:val="22"/>
                <w:szCs w:val="22"/>
              </w:rPr>
              <w:t>για την δικαστική εκπροσώπηση της Περιφέρειας Πελοποννήσου (Π.Ε. Μεσσηνίας) στο Τριμελές</w:t>
            </w:r>
            <w:r w:rsidR="00CC286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E1673">
              <w:rPr>
                <w:rFonts w:ascii="Calibri" w:hAnsi="Calibri" w:cs="Calibri"/>
                <w:sz w:val="22"/>
                <w:szCs w:val="22"/>
              </w:rPr>
              <w:t xml:space="preserve">Διοικητικό Πρωτοδικείο Καλαμάτας στις 09-10-2024, μετά από αναβολή, κατά τη συζήτηση </w:t>
            </w:r>
            <w:r w:rsidR="00CC286E">
              <w:rPr>
                <w:rFonts w:ascii="Calibri" w:hAnsi="Calibri" w:cs="Calibri"/>
                <w:sz w:val="22"/>
                <w:szCs w:val="22"/>
              </w:rPr>
              <w:t xml:space="preserve">της </w:t>
            </w:r>
            <w:r w:rsidR="00930F6E" w:rsidRPr="00930F6E">
              <w:rPr>
                <w:rFonts w:ascii="Calibri" w:hAnsi="Calibri" w:cs="Calibri"/>
                <w:sz w:val="22"/>
                <w:szCs w:val="22"/>
              </w:rPr>
              <w:t xml:space="preserve">αρ.κατ.ΑΓ117/3-9-2021 αγωγή της ΄΄XORIZON ANΩΝΥΜΗ ΞΕΝΟΔΟΧΕΙΑΚΗ -ΤΟΥΡΙΣΤΙΚΗ-ΤΕΧΝΙΚΗ ΚΑΤΑΣΚΕΥΑΣΤΙΚΗ ΕΤΑΙΡΕΙΑ΄΄ </w:t>
            </w:r>
            <w:r w:rsidRPr="00FE1673">
              <w:rPr>
                <w:rFonts w:ascii="Calibri" w:hAnsi="Calibri" w:cs="Calibri"/>
                <w:sz w:val="22"/>
                <w:szCs w:val="22"/>
              </w:rPr>
              <w:t>και σε κάθε μετ΄ αναβολή ή ματαίωση αυτής δικάσιμο.</w:t>
            </w:r>
          </w:p>
        </w:tc>
      </w:tr>
      <w:tr w:rsidR="001B77AE" w14:paraId="7E7C31A2" w14:textId="77777777" w:rsidTr="00155F0D">
        <w:trPr>
          <w:trHeight w:val="599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6BE125D" w14:textId="77777777" w:rsidR="001B77AE" w:rsidRDefault="001B77AE" w:rsidP="00CC528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4D37890" w14:textId="248121F6" w:rsidR="001B77AE" w:rsidRPr="001B77AE" w:rsidRDefault="001B77AE" w:rsidP="00EC0AAA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DF71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ΜΕΣΣΗΝΙΑΣ </w:t>
            </w:r>
            <w:r w:rsidR="00DF71F4" w:rsidRPr="00DF71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ΤΜΗΜΑ ΠΡΟΜΗΘΕΙΩΝ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FC51309" w14:textId="2F20A67D" w:rsidR="001B77AE" w:rsidRPr="00CE0FB6" w:rsidRDefault="00DF71F4" w:rsidP="00374DE6">
            <w:pPr>
              <w:pStyle w:val="Web"/>
              <w:spacing w:before="10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288754</w:t>
            </w: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67841AB" w14:textId="163D9E07" w:rsidR="001B77AE" w:rsidRPr="001B77AE" w:rsidRDefault="001B77AE" w:rsidP="001B77AE">
            <w:pPr>
              <w:pStyle w:val="Web"/>
              <w:spacing w:before="280"/>
              <w:rPr>
                <w:rFonts w:ascii="Calibri" w:hAnsi="Calibri" w:cs="Calibri"/>
                <w:sz w:val="22"/>
                <w:szCs w:val="22"/>
              </w:rPr>
            </w:pPr>
            <w:r w:rsidRPr="001B77AE">
              <w:rPr>
                <w:rFonts w:ascii="Calibri" w:hAnsi="Calibri" w:cs="Calibri"/>
                <w:sz w:val="22"/>
                <w:szCs w:val="22"/>
              </w:rPr>
              <w:t>Έγκριση εφαρμογής Δυναμικού Συστήματος Αγορών (άρθρο 33 Ν.4412/16), τριετούς διάρκειας, για την ανάθεση υπηρεσιών μεταφοράς μαθητών Α/θμιας &amp; Β/θμιας Εκπαίδευσης χωρικής αρμοδιότητας Περιφερειακής Ενότητας Μεσσηνίας, για τα σχολικά έτη 2024-2025, 2025-2026 &amp; 2026- 2027, συνολικού προϋπολογισμού 12.000.000,00 € συμπεριλαμβανομένου ΦΠΑ 13% και δικαιωμάτων προαίρεσης – παράτασης.</w:t>
            </w:r>
          </w:p>
        </w:tc>
      </w:tr>
      <w:tr w:rsidR="00C8313D" w14:paraId="688F1B42" w14:textId="77777777" w:rsidTr="00155F0D">
        <w:trPr>
          <w:trHeight w:val="599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1418CF6" w14:textId="77777777" w:rsidR="00C8313D" w:rsidRDefault="00C8313D" w:rsidP="00CC528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365014A" w14:textId="77777777" w:rsidR="00C8313D" w:rsidRDefault="00C8313D" w:rsidP="00C8313D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ΜΕΣΣΗΝΙΑΣ</w:t>
            </w: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  </w:t>
            </w:r>
          </w:p>
          <w:p w14:paraId="7AC9AFFA" w14:textId="24EF3034" w:rsidR="00C8313D" w:rsidRPr="00DF71F4" w:rsidRDefault="00C8313D" w:rsidP="00C8313D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Δ/ΝΣΗ ΤΕΧΝΙΚΩΝ ΕΡΓΩΝ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670F857" w14:textId="68FEF578" w:rsidR="00C8313D" w:rsidRDefault="001A50B0" w:rsidP="00374DE6">
            <w:pPr>
              <w:pStyle w:val="Web"/>
              <w:spacing w:before="1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290839</w:t>
            </w: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6F3F872" w14:textId="2147750E" w:rsidR="00C8313D" w:rsidRPr="001B77AE" w:rsidRDefault="009F62EE" w:rsidP="001B77AE">
            <w:pPr>
              <w:pStyle w:val="Web"/>
              <w:spacing w:before="280"/>
              <w:rPr>
                <w:rFonts w:ascii="Calibri" w:hAnsi="Calibri" w:cs="Calibri"/>
                <w:sz w:val="22"/>
                <w:szCs w:val="22"/>
              </w:rPr>
            </w:pPr>
            <w:r w:rsidRPr="009F62EE">
              <w:rPr>
                <w:rFonts w:ascii="Calibri" w:hAnsi="Calibri" w:cs="Calibri"/>
                <w:sz w:val="22"/>
                <w:szCs w:val="22"/>
              </w:rPr>
              <w:t xml:space="preserve">Έγκριση </w:t>
            </w:r>
            <w:r w:rsidR="00D12BF1" w:rsidRPr="009F62EE">
              <w:rPr>
                <w:rFonts w:ascii="Calibri" w:hAnsi="Calibri" w:cs="Calibri"/>
                <w:sz w:val="22"/>
                <w:szCs w:val="22"/>
              </w:rPr>
              <w:t>παράτασης προθεσμίας περαίωσης των εργασιών του έργου: «ΑΠΟΚΑΤΑΣΤΑΣΗ ΙΕΡΟΥ ΝΑΟΥ ΑΓΙΩΝ</w:t>
            </w:r>
            <w:r w:rsidR="00D12BF1">
              <w:t xml:space="preserve"> </w:t>
            </w:r>
            <w:r w:rsidR="00D12BF1" w:rsidRPr="009F62EE">
              <w:rPr>
                <w:rFonts w:ascii="Calibri" w:hAnsi="Calibri" w:cs="Calibri"/>
                <w:sz w:val="22"/>
                <w:szCs w:val="22"/>
              </w:rPr>
              <w:t xml:space="preserve">ΘΕΟΔΩΡΩΝ Τ.Κ. ΚΑΤΣΑΡΟΥ, ΠΕ </w:t>
            </w:r>
            <w:r w:rsidR="00D12BF1" w:rsidRPr="009F62EE">
              <w:rPr>
                <w:rFonts w:ascii="Calibri" w:hAnsi="Calibri" w:cs="Calibri"/>
                <w:sz w:val="22"/>
                <w:szCs w:val="22"/>
              </w:rPr>
              <w:lastRenderedPageBreak/>
              <w:t>ΜΕΣΣΗΝΙΑΣ» έως 31-10-2024. Προϋπολογισμού: 74.346,68€ , Ανάδοχος: Γεωργουλόπουλος Γεώργιος Ε.Δ.Ε</w:t>
            </w:r>
          </w:p>
        </w:tc>
      </w:tr>
      <w:tr w:rsidR="00C44816" w14:paraId="36F540BD" w14:textId="77777777" w:rsidTr="00155F0D">
        <w:trPr>
          <w:trHeight w:val="599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6D8973F" w14:textId="77777777" w:rsidR="00C44816" w:rsidRDefault="00C44816" w:rsidP="00CC528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E2F3485" w14:textId="6EB722BC" w:rsidR="00C44816" w:rsidRPr="00A8237E" w:rsidRDefault="00C44816" w:rsidP="00C8313D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056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3FEC1BB" w14:textId="60F68A93" w:rsidR="00C44816" w:rsidRDefault="00C44816" w:rsidP="00374DE6">
            <w:pPr>
              <w:pStyle w:val="Web"/>
              <w:spacing w:before="1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291022</w:t>
            </w: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F5B2709" w14:textId="2762F571" w:rsidR="00C44816" w:rsidRPr="009F62EE" w:rsidRDefault="0034323A" w:rsidP="001B77AE">
            <w:pPr>
              <w:pStyle w:val="Web"/>
              <w:spacing w:before="280"/>
              <w:rPr>
                <w:rFonts w:ascii="Calibri" w:hAnsi="Calibri" w:cs="Calibri"/>
                <w:sz w:val="22"/>
                <w:szCs w:val="22"/>
              </w:rPr>
            </w:pPr>
            <w:r>
              <w:t xml:space="preserve"> </w:t>
            </w:r>
            <w:r w:rsidRPr="0034323A">
              <w:rPr>
                <w:rFonts w:ascii="Calibri" w:hAnsi="Calibri" w:cs="Calibri"/>
                <w:sz w:val="22"/>
                <w:szCs w:val="22"/>
              </w:rPr>
              <w:t xml:space="preserve">Έγκριση </w:t>
            </w:r>
            <w:r w:rsidRPr="0034323A">
              <w:rPr>
                <w:rFonts w:ascii="Calibri" w:hAnsi="Calibri" w:cs="Calibri"/>
                <w:sz w:val="22"/>
                <w:szCs w:val="22"/>
              </w:rPr>
              <w:t>παράταση</w:t>
            </w:r>
            <w:r w:rsidRPr="0034323A">
              <w:rPr>
                <w:rFonts w:ascii="Calibri" w:hAnsi="Calibri" w:cs="Calibri"/>
                <w:sz w:val="22"/>
                <w:szCs w:val="22"/>
              </w:rPr>
              <w:t>ς</w:t>
            </w:r>
            <w:r w:rsidRPr="0034323A">
              <w:rPr>
                <w:rFonts w:ascii="Calibri" w:hAnsi="Calibri" w:cs="Calibri"/>
                <w:sz w:val="22"/>
                <w:szCs w:val="22"/>
              </w:rPr>
              <w:t xml:space="preserve"> της συνολικής προθεσμίας του έργου: «ΣΥΝΤΗΡΗΣΗ ΑΝΑΒΑΘΜΙΣΗ ΓΕΩΤΡΗΣΕΩΝ ΚΑΙ ΑΡΔΕΥΤΙΚΩΝ ΔΙΚΤΥΩΝ ΓΟΕΒ ΠΑΜΙΣΟΥ» Προϋπολογισμού: 320.000,00 €», Αναδόχου: «ΜΗΧΑΝΙΚΗ ΠΕΡΙΒΑΛΛΟΝΤΟΣ Α.Ε.»</w:t>
            </w:r>
          </w:p>
        </w:tc>
      </w:tr>
      <w:tr w:rsidR="002F7714" w14:paraId="1F369C32" w14:textId="77777777" w:rsidTr="00155F0D">
        <w:trPr>
          <w:trHeight w:val="599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11843EA" w14:textId="77777777" w:rsidR="002F7714" w:rsidRDefault="002F7714" w:rsidP="00CC528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AF235C9" w14:textId="398C6BE7" w:rsidR="002F7714" w:rsidRPr="00967064" w:rsidRDefault="00967064" w:rsidP="00EC0AAA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ΠΕ ΑΡΚΑΔΙΑΣ         </w:t>
            </w:r>
            <w:r w:rsidRPr="009670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9062852" w14:textId="572B11C2" w:rsidR="002F7714" w:rsidRDefault="00297DF8" w:rsidP="00374DE6">
            <w:pPr>
              <w:pStyle w:val="Web"/>
              <w:spacing w:before="1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288041</w:t>
            </w: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C45DCDA" w14:textId="0382E0B7" w:rsidR="002F7714" w:rsidRPr="008C6795" w:rsidRDefault="002F7714" w:rsidP="002F7714">
            <w:pPr>
              <w:pStyle w:val="Web"/>
              <w:spacing w:before="280"/>
              <w:rPr>
                <w:rFonts w:ascii="Calibri" w:hAnsi="Calibri" w:cs="Calibri"/>
                <w:sz w:val="22"/>
                <w:szCs w:val="22"/>
              </w:rPr>
            </w:pPr>
            <w:r w:rsidRPr="002F7714">
              <w:rPr>
                <w:rFonts w:ascii="Calibri" w:hAnsi="Calibri" w:cs="Calibri"/>
                <w:sz w:val="22"/>
                <w:szCs w:val="22"/>
              </w:rPr>
              <w:t>Έγκριση παράτασης προθεσμίας του έργου «ΣΥΝΤΗΡΗΣΗ – ΒΕΛΤΙΩΣΗ ΚΑΤΑ ΤΜΗΜΑΤΑ ΕΠΑΡΧ. ΟΔΟΥ (39) : ΚΑΡΥΤΑΙΝΑ – ΑΤΣΙΧΟΛΟΣ – ΒΛΑΧΟΡΑΠΤΗ - ΠΑΛΑΙΟΚΑΣΤΡΟ», προϋπολογισμού 700.000,00 € από πιστώσεις 5ο ΕΑΠ</w:t>
            </w:r>
          </w:p>
        </w:tc>
      </w:tr>
      <w:tr w:rsidR="00D60975" w14:paraId="349B54F8" w14:textId="77777777" w:rsidTr="00155F0D">
        <w:trPr>
          <w:trHeight w:val="599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D253DDB" w14:textId="77777777" w:rsidR="00D60975" w:rsidRDefault="00D60975" w:rsidP="00CC528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8C2FF09" w14:textId="412711E7" w:rsidR="00D60975" w:rsidRDefault="00D60975" w:rsidP="00EC0AAA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ΠΕ ΑΡΚΑΔΙΑΣ         </w:t>
            </w:r>
            <w:r w:rsidRPr="009670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Δ/ΝΣΗ </w:t>
            </w:r>
            <w:r w:rsidR="003553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ΟΙΚΟΝΟΜΙΚΟΥ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BBEB525" w14:textId="77777777" w:rsidR="00D60975" w:rsidRDefault="00D60975" w:rsidP="00374DE6">
            <w:pPr>
              <w:pStyle w:val="Web"/>
              <w:spacing w:before="1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E37FAC0" w14:textId="44514BDB" w:rsidR="00D60975" w:rsidRPr="002F7714" w:rsidRDefault="0087450E" w:rsidP="002F7714">
            <w:pPr>
              <w:pStyle w:val="Web"/>
              <w:spacing w:before="2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Έ</w:t>
            </w:r>
            <w:r w:rsidR="003A03BC" w:rsidRPr="005247F5">
              <w:rPr>
                <w:rFonts w:ascii="Calibri" w:hAnsi="Calibri" w:cs="Calibri"/>
                <w:sz w:val="22"/>
                <w:szCs w:val="22"/>
              </w:rPr>
              <w:t xml:space="preserve">γκριση: </w:t>
            </w:r>
            <w:r w:rsidR="003A03BC" w:rsidRPr="005247F5">
              <w:rPr>
                <w:rFonts w:ascii="Calibri" w:hAnsi="Calibri" w:cs="Calibri"/>
                <w:sz w:val="22"/>
                <w:szCs w:val="22"/>
              </w:rPr>
              <w:br/>
              <w:t>    α)  του Πρακτικού Α΄ Σταδίου της Κλειστής διαδικασίας άνω των ορίων μέσω του Εθνικού Συστήματος Ηλεκτρονικών Δημοσίων Συμβάσεων (Ε.Σ.Η.ΔΗ.Σ.), για την επιλογή οικονομικών φορέων για τη σύναψη συμφωνίας – πλαίσιο τριετούς διάρκειας, για την προμήθεια τροφίμων και ειδών βασικής υλικής συνδρομής για τις ανάγκες του Προγράμματος αντιμετώπισης της υλικής στέρησης απόρων, εκτιμωμένης αξίας 21.558.109,99 € μη συμπεριλαμβανομένου ΦΠΑ με δικαίωμα προαίρεσης 21.558.109,99 €, στο πλαίσιο της Πράξης «Πλέγμα δράσεων για την αντιμετώπιση της υλικής στέρησης στην Περιφέρεια Πελοποννήσου – Δίκτυο Κοινωνικής Αλληλεγγύης» (Κωδ. ΟΠΣ 6006458), του Προγράμματος «Ανθρώπινο Δυναμικό &amp; Κοινωνική Συνοχή 2021-2027», με Δικαιούχο την Περιφέρεια Πελοποννήσου (Αρ. Διακήρυξης: 204765 /08-07-2024, ΑΔΑΜ: 24PROC015118373 2024-07-12, ΑΑ ΕΣΗΔΗΣ: 355183),</w:t>
            </w:r>
            <w:r w:rsidR="003A03BC" w:rsidRPr="005247F5">
              <w:rPr>
                <w:rFonts w:ascii="Calibri" w:hAnsi="Calibri" w:cs="Calibri"/>
                <w:sz w:val="22"/>
                <w:szCs w:val="22"/>
              </w:rPr>
              <w:br/>
              <w:t xml:space="preserve">    β) της Πρόσκλησης προς τους υποψήφιους οικονομικούς φορείς που προεπελέγησαν κατά το Α΄ Στάδιο της ως άνω Κλειστής </w:t>
            </w:r>
            <w:r w:rsidR="003A03BC" w:rsidRPr="003A03BC">
              <w:rPr>
                <w:rFonts w:ascii="Calibri" w:hAnsi="Calibri" w:cs="Calibri"/>
                <w:sz w:val="22"/>
                <w:szCs w:val="22"/>
              </w:rPr>
              <w:t xml:space="preserve">διαδικασίας, για την υποβολή προσφοράς στο Β΄ Στάδιο, μέσω του Εθνικού Συστήματος Ηλεκτρονικών </w:t>
            </w:r>
            <w:r w:rsidR="003A03BC" w:rsidRPr="003A03BC">
              <w:rPr>
                <w:rFonts w:ascii="Calibri" w:hAnsi="Calibri" w:cs="Calibri"/>
                <w:sz w:val="22"/>
                <w:szCs w:val="22"/>
              </w:rPr>
              <w:lastRenderedPageBreak/>
              <w:t>Δημοσίων Συμβάσεων (Ε.Σ.Η.ΔΗ.Σ.) και</w:t>
            </w:r>
            <w:r w:rsidR="003A03BC" w:rsidRPr="003A03BC">
              <w:rPr>
                <w:rFonts w:ascii="Calibri" w:hAnsi="Calibri" w:cs="Calibri"/>
                <w:sz w:val="22"/>
                <w:szCs w:val="22"/>
              </w:rPr>
              <w:br/>
              <w:t>    γ) της δυνατότητας της αναθέτουσας αρχής για το μη αυτόματο κλείσιμο πριν την καταληκτική ημερομηνία υποβολής προσφορών, προκειμένου να προβεί σε αποσφράγιση της προσφοράς στο Β΄ Στάδιο, μετά την επιβεβαίωση υποβολής της και κατόπιν σύμφωνης γνώμης των προσκεκλημένων, δεδομένου ότι έχει εξαρχής υποβληθεί μια αίτηση συμμετοχής στο Α΄ Στάδιο και από την ολοκλήρωση του Α΄ Σταδίου έχει επιλεγεί μοναδικός οικονομικός φορέας.</w:t>
            </w:r>
          </w:p>
        </w:tc>
      </w:tr>
      <w:tr w:rsidR="00CC528D" w14:paraId="7EBC254F" w14:textId="77777777" w:rsidTr="00155F0D">
        <w:trPr>
          <w:trHeight w:val="599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552EBE2" w14:textId="77777777" w:rsidR="00CC528D" w:rsidRDefault="00CC528D" w:rsidP="00CC528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464D758" w14:textId="6219F724" w:rsidR="00371EC4" w:rsidRDefault="00226C7A" w:rsidP="00EC0AAA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ΕΔΡΑ</w:t>
            </w:r>
            <w:r w:rsidR="00EC0AAA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               </w:t>
            </w:r>
            <w:r w:rsidR="00371EC4" w:rsidRPr="007070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ΑΝΑΠΤΥΞΙΑΚΟΥ ΣΧΕΔΙΑΣΜΟΥ</w:t>
            </w:r>
          </w:p>
          <w:p w14:paraId="49301C7C" w14:textId="4C0AE2F5" w:rsidR="00226C7A" w:rsidRPr="00226C7A" w:rsidRDefault="00226C7A" w:rsidP="00CC528D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5C1A3A7" w14:textId="702A0E9A" w:rsidR="00CC528D" w:rsidRPr="002C174C" w:rsidRDefault="00765B99" w:rsidP="00374DE6">
            <w:pPr>
              <w:pStyle w:val="Web"/>
              <w:spacing w:before="1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282643</w:t>
            </w: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C6F198" w14:textId="5334B91D" w:rsidR="00B94548" w:rsidRPr="008C6795" w:rsidRDefault="00B94548" w:rsidP="008C6795">
            <w:pPr>
              <w:pStyle w:val="Web"/>
              <w:spacing w:before="280"/>
              <w:rPr>
                <w:rFonts w:ascii="Calibri" w:hAnsi="Calibri" w:cs="Calibri"/>
                <w:sz w:val="22"/>
                <w:szCs w:val="22"/>
              </w:rPr>
            </w:pPr>
            <w:r w:rsidRPr="008C6795">
              <w:rPr>
                <w:rFonts w:ascii="Calibri" w:hAnsi="Calibri" w:cs="Calibri"/>
                <w:sz w:val="22"/>
                <w:szCs w:val="22"/>
              </w:rPr>
              <w:t xml:space="preserve">I. </w:t>
            </w:r>
            <w:r w:rsidR="00371EC4">
              <w:rPr>
                <w:rFonts w:ascii="Calibri" w:hAnsi="Calibri" w:cs="Calibri"/>
                <w:sz w:val="22"/>
                <w:szCs w:val="22"/>
              </w:rPr>
              <w:t>Έ</w:t>
            </w:r>
            <w:r w:rsidRPr="008C6795">
              <w:rPr>
                <w:rFonts w:ascii="Calibri" w:hAnsi="Calibri" w:cs="Calibri"/>
                <w:sz w:val="22"/>
                <w:szCs w:val="22"/>
              </w:rPr>
              <w:t>γκριση σκοπιμότητας υλοποίησης του Ευρωπαϊκού Προγράμματοςμε τίτλο «INFIRE – Innovation Financing solutions for climate planning of</w:t>
            </w:r>
            <w:r w:rsidR="00371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C6795">
              <w:rPr>
                <w:rFonts w:ascii="Calibri" w:hAnsi="Calibri" w:cs="Calibri"/>
                <w:sz w:val="22"/>
                <w:szCs w:val="22"/>
              </w:rPr>
              <w:t>Resilient and carbon neutral living areas / Καινοτόμες λύσεις για τη</w:t>
            </w:r>
            <w:r w:rsidR="000A655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C6795">
              <w:rPr>
                <w:rFonts w:ascii="Calibri" w:hAnsi="Calibri" w:cs="Calibri"/>
                <w:sz w:val="22"/>
                <w:szCs w:val="22"/>
              </w:rPr>
              <w:t>χρηματοδότηση της προσαρμογής στην κλιματική αλλαγή και την</w:t>
            </w:r>
            <w:r w:rsidR="00371E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C6795">
              <w:rPr>
                <w:rFonts w:ascii="Calibri" w:hAnsi="Calibri" w:cs="Calibri"/>
                <w:sz w:val="22"/>
                <w:szCs w:val="22"/>
              </w:rPr>
              <w:t>ουδετερότητα του άνθρακα»</w:t>
            </w:r>
          </w:p>
          <w:p w14:paraId="00B01902" w14:textId="41C02772" w:rsidR="00CC528D" w:rsidRPr="00371EC4" w:rsidRDefault="00B94548" w:rsidP="008C6795">
            <w:pPr>
              <w:pStyle w:val="Web"/>
              <w:spacing w:before="280"/>
              <w:rPr>
                <w:rFonts w:ascii="Calibri" w:hAnsi="Calibri" w:cs="Calibri"/>
                <w:sz w:val="22"/>
                <w:szCs w:val="22"/>
              </w:rPr>
            </w:pPr>
            <w:r w:rsidRPr="008C6795">
              <w:rPr>
                <w:rFonts w:ascii="Calibri" w:hAnsi="Calibri" w:cs="Calibri"/>
                <w:sz w:val="22"/>
                <w:szCs w:val="22"/>
              </w:rPr>
              <w:t xml:space="preserve">II. </w:t>
            </w:r>
            <w:r w:rsidR="00371EC4">
              <w:rPr>
                <w:rFonts w:ascii="Calibri" w:hAnsi="Calibri" w:cs="Calibri"/>
                <w:sz w:val="22"/>
                <w:szCs w:val="22"/>
              </w:rPr>
              <w:t>Ο</w:t>
            </w:r>
            <w:r w:rsidRPr="008C6795">
              <w:rPr>
                <w:rFonts w:ascii="Calibri" w:hAnsi="Calibri" w:cs="Calibri"/>
                <w:sz w:val="22"/>
                <w:szCs w:val="22"/>
              </w:rPr>
              <w:t>ρισμό</w:t>
            </w:r>
            <w:r w:rsidR="00371EC4">
              <w:rPr>
                <w:rFonts w:ascii="Calibri" w:hAnsi="Calibri" w:cs="Calibri"/>
                <w:sz w:val="22"/>
                <w:szCs w:val="22"/>
              </w:rPr>
              <w:t>ς</w:t>
            </w:r>
            <w:r w:rsidRPr="008C6795">
              <w:rPr>
                <w:rFonts w:ascii="Calibri" w:hAnsi="Calibri" w:cs="Calibri"/>
                <w:sz w:val="22"/>
                <w:szCs w:val="22"/>
              </w:rPr>
              <w:t xml:space="preserve"> υπηρεσίας της υλοποίησης του Ευρωπαϊκού Προγράμματος</w:t>
            </w:r>
            <w:r w:rsidR="00E2493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C6795">
              <w:rPr>
                <w:rFonts w:ascii="Calibri" w:hAnsi="Calibri" w:cs="Calibri"/>
                <w:sz w:val="22"/>
                <w:szCs w:val="22"/>
              </w:rPr>
              <w:t>INFIRE στο πλαίσιο του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προγράμματος Interreg Euro-MED .</w:t>
            </w:r>
          </w:p>
        </w:tc>
      </w:tr>
      <w:tr w:rsidR="00AD630C" w14:paraId="5C47E554" w14:textId="77777777" w:rsidTr="00155F0D">
        <w:trPr>
          <w:trHeight w:val="599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2015E1E" w14:textId="77777777" w:rsidR="00AD630C" w:rsidRDefault="00AD630C" w:rsidP="00CC528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0F3B73D" w14:textId="0F541353" w:rsidR="00AD630C" w:rsidRPr="007070CB" w:rsidRDefault="00AD630C" w:rsidP="004A4BF8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70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</w:t>
            </w:r>
            <w:r w:rsidR="00946AE1" w:rsidRPr="007070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A4BF8" w:rsidRPr="007070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</w:t>
            </w:r>
            <w:r w:rsidR="00946AE1" w:rsidRPr="007070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  <w:p w14:paraId="59846A0E" w14:textId="58B1BEEC" w:rsidR="00AD630C" w:rsidRPr="007070CB" w:rsidRDefault="00AD630C" w:rsidP="00AD630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7E58E07" w14:textId="5A19E47F" w:rsidR="00AD630C" w:rsidRDefault="00946AE1" w:rsidP="00CC528D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283967</w:t>
            </w: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C866E72" w14:textId="2649895D" w:rsidR="00AD630C" w:rsidRPr="00987EC7" w:rsidRDefault="000D0FDF" w:rsidP="00540259">
            <w:pPr>
              <w:pStyle w:val="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Έγκριση τ</w:t>
            </w:r>
            <w:r w:rsidR="00946AE1" w:rsidRPr="00987EC7">
              <w:rPr>
                <w:rFonts w:ascii="Calibri" w:hAnsi="Calibri" w:cs="Calibri"/>
                <w:sz w:val="22"/>
                <w:szCs w:val="22"/>
              </w:rPr>
              <w:t>ροποποίηση</w:t>
            </w:r>
            <w:r>
              <w:rPr>
                <w:rFonts w:ascii="Calibri" w:hAnsi="Calibri" w:cs="Calibri"/>
                <w:sz w:val="22"/>
                <w:szCs w:val="22"/>
              </w:rPr>
              <w:t>ς</w:t>
            </w:r>
            <w:r w:rsidR="00946AE1" w:rsidRPr="00987EC7">
              <w:rPr>
                <w:rFonts w:ascii="Calibri" w:hAnsi="Calibri" w:cs="Calibri"/>
                <w:sz w:val="22"/>
                <w:szCs w:val="22"/>
              </w:rPr>
              <w:t xml:space="preserve"> του χρονοδιαγράμματος υλοποίησης του φυσικού αντικειμένου της από 25-01-2022 Προγραμματικής Σύμβασης Πολιτισμικής Ανάπτυξης για την πράξη: «ΣΧΕΔΙΑΣΜΟΣ, ΠΡΟΜΗΘΕΙΑ ΚΑΙ ΕΓΚΑΤΑΣΤΑΣΗ ΦΩΤΙΣΤΙΚΩΝ ΣΩΜΑΤΩΝ ΓΙΑ ΤΟΝ ΦΩΤΙΣΜΟ ΤΟΥ ΒΡΑΧΟΥ ΜΟΝΕΜΒΑΣΙΑΣ (ΦΥΣΙΚΟ ΚΑΙ ΠΟΛΙΤΙΣΜΙΚΟ ΠΕΡΙΒΑΛΛΟΝ)»</w:t>
            </w:r>
          </w:p>
        </w:tc>
      </w:tr>
      <w:tr w:rsidR="00247A6F" w14:paraId="6AEE19E9" w14:textId="77777777" w:rsidTr="00155F0D">
        <w:trPr>
          <w:trHeight w:val="599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3EFFCA0" w14:textId="77777777" w:rsidR="00247A6F" w:rsidRDefault="00247A6F" w:rsidP="00CC528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0F19ADE" w14:textId="403AAF97" w:rsidR="008F795D" w:rsidRPr="007070CB" w:rsidRDefault="00247A6F" w:rsidP="004A4BF8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70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</w:t>
            </w:r>
            <w:r w:rsidR="004A4BF8" w:rsidRPr="007070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</w:t>
            </w:r>
            <w:r w:rsidR="008F795D" w:rsidRPr="007070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  <w:p w14:paraId="38BB625D" w14:textId="35F64F7B" w:rsidR="00247A6F" w:rsidRPr="007070CB" w:rsidRDefault="00247A6F" w:rsidP="00247A6F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7B95445" w14:textId="52E61F57" w:rsidR="00247A6F" w:rsidRDefault="00053873" w:rsidP="00CC528D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284604</w:t>
            </w: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BE27D4E" w14:textId="655C320E" w:rsidR="00247A6F" w:rsidRPr="00D16600" w:rsidRDefault="008F795D" w:rsidP="003A5E4C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795D">
              <w:rPr>
                <w:rFonts w:ascii="Calibri" w:hAnsi="Calibri" w:cs="Calibri"/>
                <w:sz w:val="22"/>
                <w:szCs w:val="22"/>
              </w:rPr>
              <w:t xml:space="preserve">Έγκριση  πρωτοκόλλου </w:t>
            </w:r>
            <w:bookmarkStart w:id="0" w:name="_Hlk158800737"/>
            <w:r w:rsidRPr="008F795D">
              <w:rPr>
                <w:rFonts w:ascii="Calibri" w:hAnsi="Calibri" w:cs="Calibri"/>
                <w:sz w:val="22"/>
                <w:szCs w:val="22"/>
              </w:rPr>
              <w:t>Οριστικής Παραλαβή</w:t>
            </w:r>
            <w:r w:rsidR="00E2493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F795D">
              <w:rPr>
                <w:rFonts w:ascii="Calibri" w:hAnsi="Calibri" w:cs="Calibri"/>
                <w:sz w:val="22"/>
                <w:szCs w:val="22"/>
              </w:rPr>
              <w:t>της εργολαβίας με τίτλο:</w:t>
            </w:r>
            <w:r w:rsidR="004A4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F795D">
              <w:rPr>
                <w:rFonts w:ascii="Calibri" w:hAnsi="Calibri" w:cs="Calibri"/>
                <w:sz w:val="22"/>
                <w:szCs w:val="22"/>
              </w:rPr>
              <w:t>«Ηλεκτροφωτισμός και λοιπές εργασίες στην Ε.Ο. Τρίπολης-Σπάρτης, αρμοδιότητας Π.Ε.</w:t>
            </w:r>
            <w:r w:rsidR="004A4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F795D">
              <w:rPr>
                <w:rFonts w:ascii="Calibri" w:hAnsi="Calibri" w:cs="Calibri"/>
                <w:sz w:val="22"/>
                <w:szCs w:val="22"/>
              </w:rPr>
              <w:t>Αρκαδίας»</w:t>
            </w:r>
            <w:r w:rsidR="004A4BF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8F795D">
              <w:rPr>
                <w:rFonts w:ascii="Calibri" w:hAnsi="Calibri" w:cs="Calibri"/>
                <w:sz w:val="22"/>
                <w:szCs w:val="22"/>
              </w:rPr>
              <w:t xml:space="preserve">Προϋπολογισμού: 115.000,00 € με ΦΠΑ, </w:t>
            </w:r>
            <w:bookmarkEnd w:id="0"/>
          </w:p>
        </w:tc>
      </w:tr>
      <w:tr w:rsidR="00343C67" w14:paraId="57866A0A" w14:textId="77777777" w:rsidTr="00155F0D">
        <w:trPr>
          <w:trHeight w:val="599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B4C27BF" w14:textId="51F48243" w:rsidR="00343C67" w:rsidRDefault="00343C67" w:rsidP="00CC528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39DA1C1" w14:textId="0BDE2BB9" w:rsidR="00343C67" w:rsidRPr="007070CB" w:rsidRDefault="00343C67" w:rsidP="004A4BF8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      Δ/ΝΣΗ ΤΕΧΝΙΚΩΝ ΕΡΓΩΝ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1533B02" w14:textId="3727471C" w:rsidR="00343C67" w:rsidRDefault="00343C67" w:rsidP="00CC528D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285670</w:t>
            </w: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10BAA06" w14:textId="4C8CFB54" w:rsidR="00343C67" w:rsidRPr="00B17F5D" w:rsidRDefault="000569D9" w:rsidP="000569D9">
            <w:pPr>
              <w:pStyle w:val="Web"/>
              <w:spacing w:before="280"/>
              <w:rPr>
                <w:rFonts w:ascii="Calibri" w:hAnsi="Calibri" w:cs="Calibri"/>
                <w:sz w:val="22"/>
                <w:szCs w:val="22"/>
              </w:rPr>
            </w:pPr>
            <w:r w:rsidRPr="000569D9">
              <w:rPr>
                <w:rFonts w:ascii="Calibri" w:hAnsi="Calibri" w:cs="Calibri"/>
                <w:sz w:val="22"/>
                <w:szCs w:val="22"/>
              </w:rPr>
              <w:t>Έγκριση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569D9">
              <w:rPr>
                <w:rFonts w:ascii="Calibri" w:hAnsi="Calibri" w:cs="Calibri"/>
                <w:sz w:val="22"/>
                <w:szCs w:val="22"/>
              </w:rPr>
              <w:t xml:space="preserve">της 3ης παράτασης μέχρι 30-11-2024 με αναθεώρηση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της </w:t>
            </w:r>
            <w:r w:rsidRPr="000569D9">
              <w:rPr>
                <w:rFonts w:ascii="Calibri" w:hAnsi="Calibri" w:cs="Calibri"/>
                <w:sz w:val="22"/>
                <w:szCs w:val="22"/>
              </w:rPr>
              <w:t xml:space="preserve">προθεσμίας περαίωσης των </w:t>
            </w:r>
            <w:r w:rsidRPr="000569D9">
              <w:rPr>
                <w:rFonts w:ascii="Calibri" w:hAnsi="Calibri" w:cs="Calibri"/>
                <w:sz w:val="22"/>
                <w:szCs w:val="22"/>
              </w:rPr>
              <w:lastRenderedPageBreak/>
              <w:t>εργασιών της εργολαβίας: «ΑΝΑΠΛΑΣΗ ΟΔΩΝ ΛΥΓΟΥΡΙΟΥ»,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569D9">
              <w:rPr>
                <w:rFonts w:ascii="Calibri" w:hAnsi="Calibri" w:cs="Calibri"/>
                <w:sz w:val="22"/>
                <w:szCs w:val="22"/>
              </w:rPr>
              <w:t>προϋπολογισμού: 2.760.619,95 €</w:t>
            </w:r>
          </w:p>
        </w:tc>
      </w:tr>
      <w:tr w:rsidR="00D629A3" w14:paraId="16EF51FC" w14:textId="77777777" w:rsidTr="00155F0D">
        <w:trPr>
          <w:trHeight w:val="599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B1D6370" w14:textId="77777777" w:rsidR="00D629A3" w:rsidRDefault="00D629A3" w:rsidP="00CC528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17C8D3E" w14:textId="40822D4D" w:rsidR="00D629A3" w:rsidRDefault="00D629A3" w:rsidP="004A4BF8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 ΝΟΜΙΚΗ ΥΠΗΡΕΣΙΑ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24336ED" w14:textId="49E73580" w:rsidR="00D629A3" w:rsidRDefault="00A2292F" w:rsidP="00CC528D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283965</w:t>
            </w: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79EECCE" w14:textId="0B710CE5" w:rsidR="00D629A3" w:rsidRPr="000569D9" w:rsidRDefault="00D629A3" w:rsidP="00682A37">
            <w:pPr>
              <w:pStyle w:val="Web"/>
              <w:spacing w:before="2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Ο</w:t>
            </w:r>
            <w:r w:rsidRPr="00D629A3">
              <w:rPr>
                <w:rFonts w:ascii="Calibri" w:hAnsi="Calibri" w:cs="Calibri"/>
                <w:sz w:val="22"/>
                <w:szCs w:val="22"/>
              </w:rPr>
              <w:t>ρισμ</w:t>
            </w:r>
            <w:r>
              <w:rPr>
                <w:rFonts w:ascii="Calibri" w:hAnsi="Calibri" w:cs="Calibri"/>
                <w:sz w:val="22"/>
                <w:szCs w:val="22"/>
              </w:rPr>
              <w:t>ός</w:t>
            </w:r>
            <w:r w:rsidRPr="00D629A3">
              <w:rPr>
                <w:rFonts w:ascii="Calibri" w:hAnsi="Calibri" w:cs="Calibri"/>
                <w:sz w:val="22"/>
                <w:szCs w:val="22"/>
              </w:rPr>
              <w:t xml:space="preserve"> δικηγόρου για την δικαστική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629A3">
              <w:rPr>
                <w:rFonts w:ascii="Calibri" w:hAnsi="Calibri" w:cs="Calibri"/>
                <w:sz w:val="22"/>
                <w:szCs w:val="22"/>
              </w:rPr>
              <w:t>εκπροσώπηση της Περιφέρειας Πελοποννήσου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629A3">
              <w:rPr>
                <w:rFonts w:ascii="Calibri" w:hAnsi="Calibri" w:cs="Calibri"/>
                <w:sz w:val="22"/>
                <w:szCs w:val="22"/>
              </w:rPr>
              <w:t>κατά τη δικάσιμο στις 12/11/2024 ενώπιον του Διοικητικού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629A3">
              <w:rPr>
                <w:rFonts w:ascii="Calibri" w:hAnsi="Calibri" w:cs="Calibri"/>
                <w:sz w:val="22"/>
                <w:szCs w:val="22"/>
              </w:rPr>
              <w:t xml:space="preserve">Εφετείου Τρίπολης </w:t>
            </w:r>
            <w:r w:rsidR="008B0077">
              <w:rPr>
                <w:rFonts w:ascii="Calibri" w:hAnsi="Calibri" w:cs="Calibri"/>
                <w:sz w:val="22"/>
                <w:szCs w:val="22"/>
              </w:rPr>
              <w:t xml:space="preserve">όπου συζητείται </w:t>
            </w:r>
            <w:r w:rsidR="001F617B" w:rsidRPr="001F617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82A37" w:rsidRPr="00682A37">
              <w:rPr>
                <w:rFonts w:ascii="Calibri" w:hAnsi="Calibri" w:cs="Calibri"/>
                <w:sz w:val="22"/>
                <w:szCs w:val="22"/>
              </w:rPr>
              <w:t>από 28-04-21 έφεση (αρ. κλήσης ΚΛ517/6-9-2024) που άσκησε ο ΔΗΜΟΣ ΤΡΙΠΟΛΗΣ</w:t>
            </w:r>
            <w:r w:rsidR="00E16B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82A37" w:rsidRPr="00682A37">
              <w:rPr>
                <w:rFonts w:ascii="Calibri" w:hAnsi="Calibri" w:cs="Calibri"/>
                <w:sz w:val="22"/>
                <w:szCs w:val="22"/>
              </w:rPr>
              <w:t>κατά της ΠΕΡΙΦΕΡΕΙΑΣ ΠΕΛΟΠΟΝΝΗΣΟΥ κατά της απόφασης Α399 (27/08/2020) του ΔΙΟΙΚΗΤΙΚΟ</w:t>
            </w:r>
            <w:r w:rsidR="00E16B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82A37" w:rsidRPr="00682A37">
              <w:rPr>
                <w:rFonts w:ascii="Calibri" w:hAnsi="Calibri" w:cs="Calibri"/>
                <w:sz w:val="22"/>
                <w:szCs w:val="22"/>
              </w:rPr>
              <w:t>ΠΡΩΤΟΔΙΚΕΙΟΥ ΤΡΙΠΟΛΗΣ (Μονομελές)</w:t>
            </w:r>
            <w:r w:rsidRPr="00D629A3">
              <w:rPr>
                <w:rFonts w:ascii="Calibri" w:hAnsi="Calibri" w:cs="Calibri"/>
                <w:sz w:val="22"/>
                <w:szCs w:val="22"/>
              </w:rPr>
              <w:t>,</w:t>
            </w:r>
            <w:r w:rsidR="004D011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629A3">
              <w:rPr>
                <w:rFonts w:ascii="Calibri" w:hAnsi="Calibri" w:cs="Calibri"/>
                <w:sz w:val="22"/>
                <w:szCs w:val="22"/>
              </w:rPr>
              <w:t>καθώς και κάθε μετ</w:t>
            </w:r>
            <w:r w:rsidR="00892805">
              <w:rPr>
                <w:rFonts w:ascii="Calibri" w:hAnsi="Calibri" w:cs="Calibri"/>
                <w:sz w:val="22"/>
                <w:szCs w:val="22"/>
              </w:rPr>
              <w:t xml:space="preserve">’ </w:t>
            </w:r>
            <w:r w:rsidRPr="00D629A3">
              <w:rPr>
                <w:rFonts w:ascii="Calibri" w:hAnsi="Calibri" w:cs="Calibri"/>
                <w:sz w:val="22"/>
                <w:szCs w:val="22"/>
              </w:rPr>
              <w:t>αναβολή ή ματαίωση δικάσιμο</w:t>
            </w:r>
            <w:r w:rsidR="004D011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B97930" w14:paraId="7991B60D" w14:textId="77777777" w:rsidTr="00155F0D">
        <w:trPr>
          <w:trHeight w:val="599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25C0B6A" w14:textId="77777777" w:rsidR="00B97930" w:rsidRDefault="00B97930" w:rsidP="00B97930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02EB906" w14:textId="54D6B840" w:rsidR="00B97930" w:rsidRDefault="00B97930" w:rsidP="00B97930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 ΝΟΜΙΚΗ ΥΠΗΡΕΣΙΑ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B7CFB04" w14:textId="308671B1" w:rsidR="00B97930" w:rsidRDefault="00B97930" w:rsidP="00B97930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92269E">
              <w:rPr>
                <w:rFonts w:asciiTheme="minorHAnsi" w:hAnsiTheme="minorHAnsi" w:cstheme="minorHAnsi"/>
                <w:bCs/>
                <w:sz w:val="20"/>
                <w:szCs w:val="20"/>
              </w:rPr>
              <w:t>83957</w:t>
            </w: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4B68824" w14:textId="3154CA10" w:rsidR="00B97930" w:rsidRPr="00573BD2" w:rsidRDefault="00B97930" w:rsidP="00B97930">
            <w:pPr>
              <w:pStyle w:val="Web"/>
              <w:spacing w:before="2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Ο</w:t>
            </w:r>
            <w:r w:rsidRPr="00D629A3">
              <w:rPr>
                <w:rFonts w:ascii="Calibri" w:hAnsi="Calibri" w:cs="Calibri"/>
                <w:sz w:val="22"/>
                <w:szCs w:val="22"/>
              </w:rPr>
              <w:t>ρισμ</w:t>
            </w:r>
            <w:r>
              <w:rPr>
                <w:rFonts w:ascii="Calibri" w:hAnsi="Calibri" w:cs="Calibri"/>
                <w:sz w:val="22"/>
                <w:szCs w:val="22"/>
              </w:rPr>
              <w:t>ός</w:t>
            </w:r>
            <w:r w:rsidRPr="00D629A3">
              <w:rPr>
                <w:rFonts w:ascii="Calibri" w:hAnsi="Calibri" w:cs="Calibri"/>
                <w:sz w:val="22"/>
                <w:szCs w:val="22"/>
              </w:rPr>
              <w:t xml:space="preserve"> δικηγόρου για την δικαστική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629A3">
              <w:rPr>
                <w:rFonts w:ascii="Calibri" w:hAnsi="Calibri" w:cs="Calibri"/>
                <w:sz w:val="22"/>
                <w:szCs w:val="22"/>
              </w:rPr>
              <w:t>εκπροσώπηση της Περιφέρειας Πελοποννήσου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629A3">
              <w:rPr>
                <w:rFonts w:ascii="Calibri" w:hAnsi="Calibri" w:cs="Calibri"/>
                <w:sz w:val="22"/>
                <w:szCs w:val="22"/>
              </w:rPr>
              <w:t>κατά τη δικάσιμο στις 12/11/2024 ενώπιον του Διοικητικού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629A3">
              <w:rPr>
                <w:rFonts w:ascii="Calibri" w:hAnsi="Calibri" w:cs="Calibri"/>
                <w:sz w:val="22"/>
                <w:szCs w:val="22"/>
              </w:rPr>
              <w:t xml:space="preserve">Εφετείου Τρίπολης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όπου συζητείται </w:t>
            </w:r>
            <w:r w:rsidRPr="001F617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η </w:t>
            </w:r>
            <w:r w:rsidRPr="001F617B">
              <w:rPr>
                <w:rFonts w:ascii="Calibri" w:hAnsi="Calibri" w:cs="Calibri"/>
                <w:sz w:val="22"/>
                <w:szCs w:val="22"/>
              </w:rPr>
              <w:t>από 28-04-21 έφεση (αρ. κλήσης ΚΛ521/9-9-2024) που άσκησε ο ΔΗΜΟΣ ΤΡΙΠΟΛΗΣ κατά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F617B">
              <w:rPr>
                <w:rFonts w:ascii="Calibri" w:hAnsi="Calibri" w:cs="Calibri"/>
                <w:sz w:val="22"/>
                <w:szCs w:val="22"/>
              </w:rPr>
              <w:t>του Ν.Π.Δ.Δ. ΠΕΡΙΦΕΡΕΙΑ ΠΕΛΟΠΟΝΝΗΣΟΥ και κατά της απόφασης Α24 (13/01/2021) /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F617B">
              <w:rPr>
                <w:rFonts w:ascii="Calibri" w:hAnsi="Calibri" w:cs="Calibri"/>
                <w:sz w:val="22"/>
                <w:szCs w:val="22"/>
              </w:rPr>
              <w:t>ΔΙΟΙΚΗΤΙΚΟ ΠΡΩΤΟΔΙΚΕΙΟ ΤΡΙΠΟΛΗΣ (Μονομελές)</w:t>
            </w:r>
            <w:r w:rsidRPr="00D629A3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629A3">
              <w:rPr>
                <w:rFonts w:ascii="Calibri" w:hAnsi="Calibri" w:cs="Calibri"/>
                <w:sz w:val="22"/>
                <w:szCs w:val="22"/>
              </w:rPr>
              <w:t>καθώς και κάθε μετ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’ </w:t>
            </w:r>
            <w:r w:rsidRPr="00D629A3">
              <w:rPr>
                <w:rFonts w:ascii="Calibri" w:hAnsi="Calibri" w:cs="Calibri"/>
                <w:sz w:val="22"/>
                <w:szCs w:val="22"/>
              </w:rPr>
              <w:t>αναβολή ή ματαίωση δικάσιμο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2D5FF2" w14:paraId="02BC7808" w14:textId="77777777" w:rsidTr="00155F0D">
        <w:trPr>
          <w:trHeight w:val="599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C69D962" w14:textId="77777777" w:rsidR="002D5FF2" w:rsidRDefault="002D5FF2" w:rsidP="00B97930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3C533A9" w14:textId="5AB48716" w:rsidR="002D5FF2" w:rsidRDefault="002D5FF2" w:rsidP="00B97930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Δ/ΝΣΗ ΤΕΧΝΙΚΩΝ ΕΡΓΩΝ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F5B9091" w14:textId="77777777" w:rsidR="002D5FF2" w:rsidRDefault="002D5FF2" w:rsidP="00B97930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6C5F107" w14:textId="63886AF7" w:rsidR="002D5FF2" w:rsidRDefault="002D5FF2" w:rsidP="002D5FF2">
            <w:pPr>
              <w:pStyle w:val="Web"/>
              <w:spacing w:before="280"/>
              <w:rPr>
                <w:rFonts w:ascii="Calibri" w:hAnsi="Calibri" w:cs="Calibri"/>
                <w:sz w:val="22"/>
                <w:szCs w:val="22"/>
              </w:rPr>
            </w:pPr>
            <w:r w:rsidRPr="002D5FF2">
              <w:rPr>
                <w:rFonts w:ascii="Calibri" w:hAnsi="Calibri" w:cs="Calibri"/>
                <w:sz w:val="22"/>
                <w:szCs w:val="22"/>
              </w:rPr>
              <w:t>Έγκριση  Παράτασης  συνολικής προθεσμίας εκτέλεσης του έργου με τίτλο: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D5FF2">
              <w:rPr>
                <w:rFonts w:ascii="Calibri" w:hAnsi="Calibri" w:cs="Calibri"/>
                <w:sz w:val="22"/>
                <w:szCs w:val="22"/>
              </w:rPr>
              <w:t>«ΔΗΜΙΟΥΡΓΙΑ ΑΘΛΗΤΙΚΟΥ ΚΕΝΤΡΟΥ ΣΤΗΝ ΚΥΠΑΡΙΣΣΙΑ ΜΕΣΣΗΝΙΑΣ, ΥΠΟΕΡΓΟ 1 «ΚΑΤΑΣΚΕΥΗ ΤΟΙΧΙΩΝ ΑΝΤΙΣΤΗΡΙΞΗΣ»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2D5FF2">
              <w:rPr>
                <w:rFonts w:ascii="Calibri" w:hAnsi="Calibri" w:cs="Calibri"/>
                <w:sz w:val="22"/>
                <w:szCs w:val="22"/>
              </w:rPr>
              <w:t>πρoϋπολογισμού: 317.407,32 € (συμπεριλαμβανομένου ΦΠΑ)</w:t>
            </w:r>
          </w:p>
        </w:tc>
      </w:tr>
      <w:tr w:rsidR="002875DB" w14:paraId="4079AD0A" w14:textId="77777777" w:rsidTr="00155F0D">
        <w:trPr>
          <w:trHeight w:val="599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B3A65C4" w14:textId="77777777" w:rsidR="002875DB" w:rsidRDefault="002875DB" w:rsidP="00B97930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A5ED510" w14:textId="2EA5A64B" w:rsidR="002875DB" w:rsidRDefault="00F823E6" w:rsidP="00B97930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Δ/ΝΣΗ ΤΕΧΝΙΚΩΝ ΕΡΓΩΝ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3209DE1" w14:textId="77777777" w:rsidR="002875DB" w:rsidRDefault="002875DB" w:rsidP="00B97930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5559D21" w14:textId="66EE4CB3" w:rsidR="002875DB" w:rsidRPr="002D5FF2" w:rsidRDefault="002875DB" w:rsidP="002D5FF2">
            <w:pPr>
              <w:pStyle w:val="Web"/>
              <w:spacing w:before="280"/>
              <w:rPr>
                <w:rFonts w:ascii="Calibri" w:hAnsi="Calibri" w:cs="Calibri"/>
                <w:sz w:val="22"/>
                <w:szCs w:val="22"/>
              </w:rPr>
            </w:pPr>
            <w:r w:rsidRPr="00F823E6">
              <w:rPr>
                <w:rFonts w:ascii="Calibri" w:hAnsi="Calibri" w:cs="Calibri"/>
                <w:sz w:val="22"/>
                <w:szCs w:val="22"/>
              </w:rPr>
              <w:t>Έγκριση Συμμετοχής και Έγκριση Σχεδίου Εκτελεστικής Σύμβασης μεταξύ του ΤΕΕ και του Αναδόχου στο πλαίσιο της Συμφωνίας-Πλαίσιο για το Έργο «Ανάπτυξη Αυτόνομων Έξυπνων Τηλεδιαχειριζόμενων Δικτύων Φωτισμού τεχνολογίας LED στους Οδικούς Άξονες της Χώρας, Αρμοδιότητάς των 13 Περιφερειών για την Βελτίωση της Οδικής Ασφάλειας»</w:t>
            </w:r>
          </w:p>
        </w:tc>
      </w:tr>
      <w:tr w:rsidR="00D60975" w14:paraId="2FCD0757" w14:textId="77777777" w:rsidTr="00155F0D">
        <w:trPr>
          <w:trHeight w:val="599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38B6762" w14:textId="77777777" w:rsidR="00D60975" w:rsidRDefault="00D60975" w:rsidP="00B97930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3AE908D" w14:textId="77777777" w:rsidR="004777C9" w:rsidRDefault="004777C9" w:rsidP="004777C9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ΕΔΡΑ                         </w:t>
            </w:r>
            <w:r w:rsidRPr="007070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ΑΝΑΠΤΥΞΙΑΚΟΥ ΣΧΕΔΙΑΣΜΟΥ</w:t>
            </w:r>
          </w:p>
          <w:p w14:paraId="6609E7B3" w14:textId="77777777" w:rsidR="00D60975" w:rsidRDefault="00D60975" w:rsidP="00B97930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50ABAB6" w14:textId="78FD6437" w:rsidR="00D60975" w:rsidRDefault="00871A60" w:rsidP="00B97930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290846</w:t>
            </w: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458BFAA" w14:textId="44F56171" w:rsidR="00D57160" w:rsidRPr="00D57160" w:rsidRDefault="00D57160" w:rsidP="00D57160">
            <w:pPr>
              <w:pStyle w:val="Web"/>
              <w:spacing w:before="280"/>
              <w:rPr>
                <w:rFonts w:ascii="Calibri" w:hAnsi="Calibri" w:cs="Calibri"/>
                <w:sz w:val="22"/>
                <w:szCs w:val="22"/>
              </w:rPr>
            </w:pPr>
            <w:r w:rsidRPr="00D57160">
              <w:rPr>
                <w:rFonts w:ascii="Calibri" w:hAnsi="Calibri" w:cs="Calibri"/>
                <w:sz w:val="22"/>
                <w:szCs w:val="22"/>
                <w:lang w:val="en-US"/>
              </w:rPr>
              <w:t>I</w:t>
            </w:r>
            <w:r w:rsidRPr="00D57160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EB21B1">
              <w:rPr>
                <w:rFonts w:ascii="Calibri" w:hAnsi="Calibri" w:cs="Calibri"/>
                <w:sz w:val="22"/>
                <w:szCs w:val="22"/>
              </w:rPr>
              <w:t>Έ</w:t>
            </w:r>
            <w:r w:rsidRPr="00D57160">
              <w:rPr>
                <w:rFonts w:ascii="Calibri" w:hAnsi="Calibri" w:cs="Calibri"/>
                <w:sz w:val="22"/>
                <w:szCs w:val="22"/>
              </w:rPr>
              <w:t>γκριση σκοπιμότητας υλοποίησης του έργου με τίτλο «</w:t>
            </w:r>
            <w:r w:rsidRPr="00D57160">
              <w:rPr>
                <w:rFonts w:ascii="Calibri" w:hAnsi="Calibri" w:cs="Calibri"/>
                <w:sz w:val="22"/>
                <w:szCs w:val="22"/>
                <w:lang w:val="en-US"/>
              </w:rPr>
              <w:t>Excel</w:t>
            </w:r>
            <w:r w:rsidRPr="00D57160">
              <w:rPr>
                <w:rFonts w:ascii="Calibri" w:hAnsi="Calibri" w:cs="Calibri"/>
                <w:sz w:val="22"/>
                <w:szCs w:val="22"/>
              </w:rPr>
              <w:t>4</w:t>
            </w:r>
            <w:r w:rsidRPr="00D57160">
              <w:rPr>
                <w:rFonts w:ascii="Calibri" w:hAnsi="Calibri" w:cs="Calibri"/>
                <w:sz w:val="22"/>
                <w:szCs w:val="22"/>
                <w:lang w:val="en-US"/>
              </w:rPr>
              <w:t>Pro</w:t>
            </w:r>
            <w:r w:rsidRPr="00D57160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Pr="00D57160">
              <w:rPr>
                <w:rFonts w:ascii="Calibri" w:hAnsi="Calibri" w:cs="Calibri"/>
                <w:sz w:val="22"/>
                <w:szCs w:val="22"/>
                <w:lang w:val="en-US"/>
              </w:rPr>
              <w:t>Strengthening</w:t>
            </w:r>
            <w:r w:rsidRPr="00D571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57160">
              <w:rPr>
                <w:rFonts w:ascii="Calibri" w:hAnsi="Calibri" w:cs="Calibri"/>
                <w:sz w:val="22"/>
                <w:szCs w:val="22"/>
                <w:lang w:val="en-US"/>
              </w:rPr>
              <w:t>the</w:t>
            </w:r>
            <w:r w:rsidRPr="00D571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57160">
              <w:rPr>
                <w:rFonts w:ascii="Calibri" w:hAnsi="Calibri" w:cs="Calibri"/>
                <w:sz w:val="22"/>
                <w:szCs w:val="22"/>
                <w:lang w:val="en-US"/>
              </w:rPr>
              <w:t>Capacity</w:t>
            </w:r>
            <w:r w:rsidRPr="00D571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57160">
              <w:rPr>
                <w:rFonts w:ascii="Calibri" w:hAnsi="Calibri" w:cs="Calibri"/>
                <w:sz w:val="22"/>
                <w:szCs w:val="22"/>
                <w:lang w:val="en-US"/>
              </w:rPr>
              <w:t>of</w:t>
            </w:r>
            <w:r w:rsidRPr="00D571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57160">
              <w:rPr>
                <w:rFonts w:ascii="Calibri" w:hAnsi="Calibri" w:cs="Calibri"/>
                <w:sz w:val="22"/>
                <w:szCs w:val="22"/>
                <w:lang w:val="en-US"/>
              </w:rPr>
              <w:t>Excellence</w:t>
            </w:r>
            <w:r w:rsidRPr="00D571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57160">
              <w:rPr>
                <w:rFonts w:ascii="Calibri" w:hAnsi="Calibri" w:cs="Calibri"/>
                <w:sz w:val="22"/>
                <w:szCs w:val="22"/>
                <w:lang w:val="en-US"/>
              </w:rPr>
              <w:t>Hubs</w:t>
            </w:r>
            <w:r w:rsidRPr="00D571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57160">
              <w:rPr>
                <w:rFonts w:ascii="Calibri" w:hAnsi="Calibri" w:cs="Calibri"/>
                <w:sz w:val="22"/>
                <w:szCs w:val="22"/>
                <w:lang w:val="en-US"/>
              </w:rPr>
              <w:t>of</w:t>
            </w:r>
            <w:r w:rsidRPr="00D571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57160">
              <w:rPr>
                <w:rFonts w:ascii="Calibri" w:hAnsi="Calibri" w:cs="Calibri"/>
                <w:sz w:val="22"/>
                <w:szCs w:val="22"/>
                <w:lang w:val="en-US"/>
              </w:rPr>
              <w:t>T</w:t>
            </w:r>
            <w:r w:rsidRPr="00D57160">
              <w:rPr>
                <w:rFonts w:ascii="Calibri" w:hAnsi="Calibri" w:cs="Calibri"/>
                <w:sz w:val="22"/>
                <w:szCs w:val="22"/>
              </w:rPr>
              <w:t>ü</w:t>
            </w:r>
            <w:r w:rsidRPr="00D57160">
              <w:rPr>
                <w:rFonts w:ascii="Calibri" w:hAnsi="Calibri" w:cs="Calibri"/>
                <w:sz w:val="22"/>
                <w:szCs w:val="22"/>
                <w:lang w:val="en-US"/>
              </w:rPr>
              <w:t>rkiye</w:t>
            </w:r>
            <w:r w:rsidRPr="00D5716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D57160">
              <w:rPr>
                <w:rFonts w:ascii="Calibri" w:hAnsi="Calibri" w:cs="Calibri"/>
                <w:sz w:val="22"/>
                <w:szCs w:val="22"/>
                <w:lang w:val="en-US"/>
              </w:rPr>
              <w:t>Greece</w:t>
            </w:r>
            <w:r w:rsidRPr="00D5716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D57160">
              <w:rPr>
                <w:rFonts w:ascii="Calibri" w:hAnsi="Calibri" w:cs="Calibri"/>
                <w:sz w:val="22"/>
                <w:szCs w:val="22"/>
                <w:lang w:val="en-US"/>
              </w:rPr>
              <w:t>and</w:t>
            </w:r>
            <w:r w:rsidRPr="00D571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57160">
              <w:rPr>
                <w:rFonts w:ascii="Calibri" w:hAnsi="Calibri" w:cs="Calibri"/>
                <w:sz w:val="22"/>
                <w:szCs w:val="22"/>
                <w:lang w:val="en-US"/>
              </w:rPr>
              <w:t>Ukraine</w:t>
            </w:r>
            <w:r w:rsidRPr="00D571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57160">
              <w:rPr>
                <w:rFonts w:ascii="Calibri" w:hAnsi="Calibri" w:cs="Calibri"/>
                <w:sz w:val="22"/>
                <w:szCs w:val="22"/>
                <w:lang w:val="en-US"/>
              </w:rPr>
              <w:t>to</w:t>
            </w:r>
            <w:r w:rsidRPr="00D571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57160">
              <w:rPr>
                <w:rFonts w:ascii="Calibri" w:hAnsi="Calibri" w:cs="Calibri"/>
                <w:sz w:val="22"/>
                <w:szCs w:val="22"/>
                <w:lang w:val="en-US"/>
              </w:rPr>
              <w:t>Support</w:t>
            </w:r>
            <w:r w:rsidRPr="00D571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57160">
              <w:rPr>
                <w:rFonts w:ascii="Calibri" w:hAnsi="Calibri" w:cs="Calibri"/>
                <w:sz w:val="22"/>
                <w:szCs w:val="22"/>
                <w:lang w:val="en-US"/>
              </w:rPr>
              <w:t>Innovation</w:t>
            </w:r>
            <w:r w:rsidRPr="00D571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57160">
              <w:rPr>
                <w:rFonts w:ascii="Calibri" w:hAnsi="Calibri" w:cs="Calibri"/>
                <w:sz w:val="22"/>
                <w:szCs w:val="22"/>
                <w:lang w:val="en-US"/>
              </w:rPr>
              <w:t>Ecosystem</w:t>
            </w:r>
            <w:r w:rsidRPr="00D571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57160">
              <w:rPr>
                <w:rFonts w:ascii="Calibri" w:hAnsi="Calibri" w:cs="Calibri"/>
                <w:sz w:val="22"/>
                <w:szCs w:val="22"/>
                <w:lang w:val="en-US"/>
              </w:rPr>
              <w:t>of</w:t>
            </w:r>
            <w:r w:rsidRPr="00D571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57160">
              <w:rPr>
                <w:rFonts w:ascii="Calibri" w:hAnsi="Calibri" w:cs="Calibri"/>
                <w:sz w:val="22"/>
                <w:szCs w:val="22"/>
                <w:lang w:val="en-US"/>
              </w:rPr>
              <w:t>Novel</w:t>
            </w:r>
            <w:r w:rsidRPr="00D571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57160">
              <w:rPr>
                <w:rFonts w:ascii="Calibri" w:hAnsi="Calibri" w:cs="Calibri"/>
                <w:sz w:val="22"/>
                <w:szCs w:val="22"/>
                <w:lang w:val="en-US"/>
              </w:rPr>
              <w:t>Foods</w:t>
            </w:r>
            <w:r w:rsidRPr="00D571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57160">
              <w:rPr>
                <w:rFonts w:ascii="Calibri" w:hAnsi="Calibri" w:cs="Calibri"/>
                <w:sz w:val="22"/>
                <w:szCs w:val="22"/>
                <w:lang w:val="en-US"/>
              </w:rPr>
              <w:t>Based</w:t>
            </w:r>
            <w:r w:rsidRPr="00D571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57160">
              <w:rPr>
                <w:rFonts w:ascii="Calibri" w:hAnsi="Calibri" w:cs="Calibri"/>
                <w:sz w:val="22"/>
                <w:szCs w:val="22"/>
                <w:lang w:val="en-US"/>
              </w:rPr>
              <w:t>on</w:t>
            </w:r>
            <w:r w:rsidRPr="00D571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57160">
              <w:rPr>
                <w:rFonts w:ascii="Calibri" w:hAnsi="Calibri" w:cs="Calibri"/>
                <w:sz w:val="22"/>
                <w:szCs w:val="22"/>
                <w:lang w:val="en-US"/>
              </w:rPr>
              <w:t>Plant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57160">
              <w:rPr>
                <w:rFonts w:ascii="Calibri" w:hAnsi="Calibri" w:cs="Calibri"/>
                <w:sz w:val="22"/>
                <w:szCs w:val="22"/>
              </w:rPr>
              <w:t>Proteins / Ενίσχυση των ικανοτήτων των κόμβων αριστείας της Τουρκίας,της Ελλάδας και της Ουκρανίας για την υποστήριξη του οικοσυστήματος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57160">
              <w:rPr>
                <w:rFonts w:ascii="Calibri" w:hAnsi="Calibri" w:cs="Calibri"/>
                <w:sz w:val="22"/>
                <w:szCs w:val="22"/>
              </w:rPr>
              <w:t>καινοτομίας των νέων τροφίμων που βασίζονται σε φυτικές πρωτεΐνες»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57160">
              <w:rPr>
                <w:rFonts w:ascii="Calibri" w:hAnsi="Calibri" w:cs="Calibri"/>
                <w:sz w:val="22"/>
                <w:szCs w:val="22"/>
              </w:rPr>
              <w:t>στο πλαίσιο του Ευρωπαϊκού Προγράμματος HORIZON</w:t>
            </w:r>
          </w:p>
          <w:p w14:paraId="27A99530" w14:textId="2A2F3FFD" w:rsidR="00D60975" w:rsidRPr="00F823E6" w:rsidRDefault="00D57160" w:rsidP="00D57160">
            <w:pPr>
              <w:pStyle w:val="Web"/>
              <w:spacing w:before="280"/>
              <w:rPr>
                <w:rFonts w:ascii="Calibri" w:hAnsi="Calibri" w:cs="Calibri"/>
                <w:sz w:val="22"/>
                <w:szCs w:val="22"/>
              </w:rPr>
            </w:pPr>
            <w:r w:rsidRPr="00D57160">
              <w:rPr>
                <w:rFonts w:ascii="Calibri" w:hAnsi="Calibri" w:cs="Calibri"/>
                <w:sz w:val="22"/>
                <w:szCs w:val="22"/>
              </w:rPr>
              <w:t xml:space="preserve">II. </w:t>
            </w:r>
            <w:r w:rsidR="00143DA4">
              <w:rPr>
                <w:rFonts w:ascii="Calibri" w:hAnsi="Calibri" w:cs="Calibri"/>
                <w:sz w:val="22"/>
                <w:szCs w:val="22"/>
              </w:rPr>
              <w:t>Ο</w:t>
            </w:r>
            <w:r w:rsidRPr="00D57160">
              <w:rPr>
                <w:rFonts w:ascii="Calibri" w:hAnsi="Calibri" w:cs="Calibri"/>
                <w:sz w:val="22"/>
                <w:szCs w:val="22"/>
              </w:rPr>
              <w:t>ρισμό</w:t>
            </w:r>
            <w:r w:rsidR="00143DA4">
              <w:rPr>
                <w:rFonts w:ascii="Calibri" w:hAnsi="Calibri" w:cs="Calibri"/>
                <w:sz w:val="22"/>
                <w:szCs w:val="22"/>
              </w:rPr>
              <w:t>ς</w:t>
            </w:r>
            <w:r w:rsidRPr="00D57160">
              <w:rPr>
                <w:rFonts w:ascii="Calibri" w:hAnsi="Calibri" w:cs="Calibri"/>
                <w:sz w:val="22"/>
                <w:szCs w:val="22"/>
              </w:rPr>
              <w:t xml:space="preserve"> υπηρεσίας της υλοποίησης του Ευρωπαϊκού Έργου</w:t>
            </w:r>
            <w:r w:rsidR="0024601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57160">
              <w:rPr>
                <w:rFonts w:ascii="Calibri" w:hAnsi="Calibri" w:cs="Calibri"/>
                <w:sz w:val="22"/>
                <w:szCs w:val="22"/>
              </w:rPr>
              <w:t>Excel4Pro στο πλαίσιο του προγράμματος HORIZON</w:t>
            </w:r>
          </w:p>
        </w:tc>
      </w:tr>
      <w:tr w:rsidR="00E1274E" w14:paraId="148D6EC7" w14:textId="77777777" w:rsidTr="00155F0D">
        <w:trPr>
          <w:trHeight w:val="599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2561C6A" w14:textId="77777777" w:rsidR="00E1274E" w:rsidRDefault="00E1274E" w:rsidP="00B97930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1ABFCEF" w14:textId="77777777" w:rsidR="00E1274E" w:rsidRDefault="00E1274E" w:rsidP="00E1274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ΕΔΡΑ                         </w:t>
            </w:r>
            <w:r w:rsidRPr="007070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ΑΝΑΠΤΥΞΙΑΚΟΥ ΣΧΕΔΙΑΣΜΟΥ</w:t>
            </w:r>
          </w:p>
          <w:p w14:paraId="7C8CD72F" w14:textId="77777777" w:rsidR="00E1274E" w:rsidRDefault="00E1274E" w:rsidP="004777C9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2282D9F" w14:textId="77777777" w:rsidR="00E1274E" w:rsidRDefault="00E1274E" w:rsidP="00B97930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673B6A7" w14:textId="1E9E7150" w:rsidR="00EB617D" w:rsidRPr="00143DA4" w:rsidRDefault="00143DA4" w:rsidP="00143DA4">
            <w:pPr>
              <w:suppressAutoHyphens/>
              <w:autoSpaceDE w:val="0"/>
              <w:spacing w:line="276" w:lineRule="auto"/>
              <w:ind w:right="-3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  <w:r w:rsidRPr="00143DA4">
              <w:rPr>
                <w:rFonts w:ascii="Calibri" w:hAnsi="Calibri" w:cs="Calibri"/>
                <w:sz w:val="22"/>
                <w:szCs w:val="22"/>
              </w:rPr>
              <w:t>Έ</w:t>
            </w:r>
            <w:r w:rsidR="00EB617D" w:rsidRPr="00143DA4">
              <w:rPr>
                <w:rFonts w:ascii="Calibri" w:hAnsi="Calibri" w:cs="Calibri"/>
                <w:sz w:val="22"/>
                <w:szCs w:val="22"/>
              </w:rPr>
              <w:t>γκριση σκοπιμότητας υλοποίησης του έργου με τίτλο «GEORGIA – Green dEal cOmpiant iRriGation Increasing Europe’s Agriculture resilience to drought /  Πράσινη συμφωνία για την αύξηση της ανθεκτικότητας της ευρωπαϊκής γεωργίας στην ξηρασία» στο πλαίσιο του Ευρωπαϊκού Προγράμματος HORIZON</w:t>
            </w:r>
          </w:p>
          <w:p w14:paraId="30330999" w14:textId="54360C25" w:rsidR="00EB617D" w:rsidRPr="00143DA4" w:rsidRDefault="00143DA4" w:rsidP="00143DA4">
            <w:pPr>
              <w:suppressAutoHyphens/>
              <w:autoSpaceDE w:val="0"/>
              <w:spacing w:line="276" w:lineRule="auto"/>
              <w:ind w:right="-3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  <w:r w:rsidRPr="00143DA4">
              <w:rPr>
                <w:rFonts w:ascii="Calibri" w:hAnsi="Calibri" w:cs="Calibri"/>
                <w:sz w:val="22"/>
                <w:szCs w:val="22"/>
              </w:rPr>
              <w:t>Ο</w:t>
            </w:r>
            <w:r w:rsidR="00EB617D" w:rsidRPr="00143DA4">
              <w:rPr>
                <w:rFonts w:ascii="Calibri" w:hAnsi="Calibri" w:cs="Calibri"/>
                <w:sz w:val="22"/>
                <w:szCs w:val="22"/>
              </w:rPr>
              <w:t>ρισμό</w:t>
            </w:r>
            <w:r w:rsidRPr="00143DA4">
              <w:rPr>
                <w:rFonts w:ascii="Calibri" w:hAnsi="Calibri" w:cs="Calibri"/>
                <w:sz w:val="22"/>
                <w:szCs w:val="22"/>
              </w:rPr>
              <w:t>ς</w:t>
            </w:r>
            <w:r w:rsidR="00EB617D" w:rsidRPr="00143DA4">
              <w:rPr>
                <w:rFonts w:ascii="Calibri" w:hAnsi="Calibri" w:cs="Calibri"/>
                <w:sz w:val="22"/>
                <w:szCs w:val="22"/>
              </w:rPr>
              <w:t xml:space="preserve"> υπηρεσίας της υλοποίησης του Ευρωπαϊκού Έργου GEORGIA στο πλαίσιο του προγράμματος HORIZON</w:t>
            </w:r>
          </w:p>
          <w:p w14:paraId="1A6AF6DE" w14:textId="77777777" w:rsidR="00E1274E" w:rsidRPr="00143DA4" w:rsidRDefault="00E1274E" w:rsidP="00D57160">
            <w:pPr>
              <w:pStyle w:val="Web"/>
              <w:spacing w:before="2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5F87" w14:paraId="18C6A5BB" w14:textId="77777777" w:rsidTr="00155F0D">
        <w:trPr>
          <w:trHeight w:val="599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3FE7AAA" w14:textId="77777777" w:rsidR="00425F87" w:rsidRDefault="00425F87" w:rsidP="00B97930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4B4B99B" w14:textId="75D9832A" w:rsidR="00425F87" w:rsidRPr="006E31CF" w:rsidRDefault="006E31CF" w:rsidP="004777C9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ΕΔΡΑ</w:t>
            </w: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  <w:lang w:val="en-US"/>
              </w:rPr>
              <w:t xml:space="preserve"> </w:t>
            </w:r>
            <w:r w:rsidRPr="00F3549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ΓΡΑΦΕΙΟ ΠΕΡΙΦΕΡΕΙΑΡΧΗ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4412DBA" w14:textId="7269E3D3" w:rsidR="00425F87" w:rsidRPr="006E31CF" w:rsidRDefault="006E31CF" w:rsidP="00B97930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290980</w:t>
            </w: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383F7D0" w14:textId="5FD29C2A" w:rsidR="00425F87" w:rsidRPr="00425F87" w:rsidRDefault="00336463" w:rsidP="00D57160">
            <w:pPr>
              <w:pStyle w:val="Web"/>
              <w:spacing w:before="2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Έ</w:t>
            </w:r>
            <w:r w:rsidR="006E31CF" w:rsidRPr="00336463">
              <w:rPr>
                <w:rFonts w:ascii="Calibri" w:hAnsi="Calibri" w:cs="Calibri"/>
                <w:sz w:val="22"/>
                <w:szCs w:val="22"/>
              </w:rPr>
              <w:t>γκριση μετακίνησης του Περιφερειάρχη στο εξωτερικό.</w:t>
            </w:r>
          </w:p>
        </w:tc>
      </w:tr>
      <w:tr w:rsidR="00BE7D1F" w14:paraId="179F10D0" w14:textId="77777777" w:rsidTr="00155F0D">
        <w:trPr>
          <w:trHeight w:val="599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80C2058" w14:textId="77777777" w:rsidR="00BE7D1F" w:rsidRDefault="00BE7D1F" w:rsidP="00B97930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441AE4E" w14:textId="1F27A6D2" w:rsidR="00BE7D1F" w:rsidRPr="00BE7D1F" w:rsidRDefault="00BE7D1F" w:rsidP="004777C9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ΕΔΡΑ                         </w:t>
            </w:r>
            <w:r w:rsidRPr="007070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ΑΝΑΠΤΥΞΗΣ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6C8B41C" w14:textId="77777777" w:rsidR="00BE7D1F" w:rsidRDefault="00BE7D1F" w:rsidP="00B97930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4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CB284D7" w14:textId="1AB129E3" w:rsidR="00BE7D1F" w:rsidRDefault="00BE7D1F" w:rsidP="00D57160">
            <w:pPr>
              <w:pStyle w:val="Web"/>
              <w:spacing w:before="280"/>
              <w:rPr>
                <w:rFonts w:ascii="Calibri" w:hAnsi="Calibri" w:cs="Calibri"/>
                <w:sz w:val="22"/>
                <w:szCs w:val="22"/>
              </w:rPr>
            </w:pPr>
            <w:r w:rsidRPr="00BE7D1F">
              <w:rPr>
                <w:rFonts w:ascii="Calibri" w:hAnsi="Calibri" w:cs="Calibri"/>
                <w:sz w:val="22"/>
                <w:szCs w:val="22"/>
              </w:rPr>
              <w:t xml:space="preserve">Έγκριση </w:t>
            </w:r>
            <w:bookmarkStart w:id="1" w:name="_Hlk136333024"/>
            <w:r w:rsidRPr="00BE7D1F">
              <w:rPr>
                <w:rFonts w:ascii="Calibri" w:hAnsi="Calibri" w:cs="Calibri"/>
                <w:sz w:val="22"/>
                <w:szCs w:val="22"/>
              </w:rPr>
              <w:t>όρων Προκήρυξης νέων αδειών πωλητών στο πλανόδιο εμπόριο με το αντίστοιχο δικαίωμα πλανόδιας δραστηριοποίησης στην Περιφέρεια Πελοποννήσου και δικαιωμάτων δραστηριοποίησης σε υφιστάμενους κατόχους αδείας πωλητών πλανόδιου εμπορίου</w:t>
            </w:r>
            <w:bookmarkEnd w:id="1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09BFFEED" w14:textId="77777777" w:rsidR="004227F5" w:rsidRDefault="004227F5">
      <w:pPr>
        <w:spacing w:line="276" w:lineRule="auto"/>
      </w:pPr>
    </w:p>
    <w:sectPr w:rsidR="004227F5">
      <w:headerReference w:type="default" r:id="rId14"/>
      <w:footerReference w:type="default" r:id="rId15"/>
      <w:pgSz w:w="11906" w:h="16838"/>
      <w:pgMar w:top="1276" w:right="849" w:bottom="1440" w:left="1843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FF7AF" w14:textId="77777777" w:rsidR="009E5297" w:rsidRDefault="009E5297">
      <w:r>
        <w:separator/>
      </w:r>
    </w:p>
  </w:endnote>
  <w:endnote w:type="continuationSeparator" w:id="0">
    <w:p w14:paraId="32690AB3" w14:textId="77777777" w:rsidR="009E5297" w:rsidRDefault="009E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A1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FFEFA" w14:textId="77777777" w:rsidR="004227F5" w:rsidRDefault="004227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2C070" w14:textId="77777777" w:rsidR="009E5297" w:rsidRDefault="009E5297">
      <w:r>
        <w:separator/>
      </w:r>
    </w:p>
  </w:footnote>
  <w:footnote w:type="continuationSeparator" w:id="0">
    <w:p w14:paraId="54BAC094" w14:textId="77777777" w:rsidR="009E5297" w:rsidRDefault="009E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top w:w="105" w:type="dxa"/>
        <w:left w:w="122" w:type="dxa"/>
        <w:bottom w:w="105" w:type="dxa"/>
        <w:right w:w="105" w:type="dxa"/>
      </w:tblCellMar>
      <w:tblLook w:val="0000" w:firstRow="0" w:lastRow="0" w:firstColumn="0" w:lastColumn="0" w:noHBand="0" w:noVBand="0"/>
    </w:tblPr>
    <w:tblGrid>
      <w:gridCol w:w="594"/>
      <w:gridCol w:w="2471"/>
      <w:gridCol w:w="1537"/>
      <w:gridCol w:w="4602"/>
    </w:tblGrid>
    <w:tr w:rsidR="004227F5" w14:paraId="09BFFEF3" w14:textId="77777777">
      <w:trPr>
        <w:trHeight w:val="285"/>
      </w:trPr>
      <w:tc>
        <w:tcPr>
          <w:tcW w:w="9213" w:type="dxa"/>
          <w:gridSpan w:val="4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0" w14:textId="6F58E33E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ΠΕΡΙΦΕΡΕΙΑΚΗ ΕΠΙΤΡΟΠΗ ΠΕΡΙΦΕΡΕΙΑΣ ΠΕΛΟΠΟΝΝΗΣΟΥ</w:t>
          </w:r>
        </w:p>
        <w:p w14:paraId="09BFFEF1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ΠΙΝΑΚΑΣ ΘΕΜΑΤΩΝ ΗΜΕΡΗΣΙΑΣ ΔΙΑΤΑΞΗΣ </w:t>
          </w:r>
        </w:p>
        <w:p w14:paraId="09BFFEF2" w14:textId="58803424" w:rsidR="004227F5" w:rsidRDefault="009067C9">
          <w:pPr>
            <w:pStyle w:val="a6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Συνεδρίαση </w:t>
          </w:r>
          <w:r w:rsidR="001644AF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</w:t>
          </w:r>
          <w:r w:rsidR="00D42283">
            <w:rPr>
              <w:rFonts w:asciiTheme="minorHAnsi" w:hAnsiTheme="minorHAnsi" w:cstheme="minorHAnsi"/>
              <w:b/>
              <w:bCs/>
              <w:sz w:val="22"/>
              <w:szCs w:val="22"/>
            </w:rPr>
            <w:t>02-10</w:t>
          </w:r>
          <w:r w:rsidR="001644AF">
            <w:rPr>
              <w:rFonts w:asciiTheme="minorHAnsi" w:hAnsiTheme="minorHAnsi" w:cstheme="minorHAnsi"/>
              <w:b/>
              <w:bCs/>
              <w:sz w:val="22"/>
              <w:szCs w:val="22"/>
            </w:rPr>
            <w:t>-2024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 </w:t>
          </w:r>
        </w:p>
      </w:tc>
    </w:tr>
    <w:tr w:rsidR="004227F5" w14:paraId="09BFFEF8" w14:textId="77777777">
      <w:trPr>
        <w:trHeight w:val="87"/>
      </w:trPr>
      <w:tc>
        <w:tcPr>
          <w:tcW w:w="594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4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Α/Α</w:t>
          </w:r>
        </w:p>
      </w:tc>
      <w:tc>
        <w:tcPr>
          <w:tcW w:w="247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5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Υπηρεσία υποβολής εισήγησης βάσει τοπικής αρμοδιότητας</w:t>
          </w:r>
        </w:p>
      </w:tc>
      <w:tc>
        <w:tcPr>
          <w:tcW w:w="153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6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Αριθμός Πρωτοκόλλου Εισήγησης </w:t>
          </w:r>
        </w:p>
      </w:tc>
      <w:tc>
        <w:tcPr>
          <w:tcW w:w="460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7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Τίτλος θέματος</w:t>
          </w:r>
        </w:p>
      </w:tc>
    </w:tr>
  </w:tbl>
  <w:p w14:paraId="09BFFEF9" w14:textId="77777777" w:rsidR="004227F5" w:rsidRDefault="004227F5">
    <w:pPr>
      <w:pStyle w:val="a6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427A"/>
    <w:multiLevelType w:val="multilevel"/>
    <w:tmpl w:val="F2B00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880B87"/>
    <w:multiLevelType w:val="multilevel"/>
    <w:tmpl w:val="B2224C9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7D230F4"/>
    <w:multiLevelType w:val="hybridMultilevel"/>
    <w:tmpl w:val="4104A86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E2B64"/>
    <w:multiLevelType w:val="multilevel"/>
    <w:tmpl w:val="B2E0B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ind w:left="1134" w:hanging="360"/>
      </w:pPr>
    </w:lvl>
    <w:lvl w:ilvl="2">
      <w:start w:val="1"/>
      <w:numFmt w:val="decimal"/>
      <w:lvlText w:val="%3."/>
      <w:lvlJc w:val="left"/>
      <w:pPr>
        <w:tabs>
          <w:tab w:val="num" w:pos="1854"/>
        </w:tabs>
        <w:ind w:left="1854" w:hanging="360"/>
      </w:pPr>
    </w:lvl>
    <w:lvl w:ilvl="3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>
      <w:start w:val="1"/>
      <w:numFmt w:val="decimal"/>
      <w:lvlText w:val="%5."/>
      <w:lvlJc w:val="left"/>
      <w:pPr>
        <w:tabs>
          <w:tab w:val="num" w:pos="3294"/>
        </w:tabs>
        <w:ind w:left="3294" w:hanging="360"/>
      </w:pPr>
    </w:lvl>
    <w:lvl w:ilvl="5">
      <w:start w:val="1"/>
      <w:numFmt w:val="decimal"/>
      <w:lvlText w:val="%6."/>
      <w:lvlJc w:val="left"/>
      <w:pPr>
        <w:tabs>
          <w:tab w:val="num" w:pos="4014"/>
        </w:tabs>
        <w:ind w:left="4014" w:hanging="360"/>
      </w:pPr>
    </w:lvl>
    <w:lvl w:ilvl="6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>
      <w:start w:val="1"/>
      <w:numFmt w:val="decimal"/>
      <w:lvlText w:val="%8."/>
      <w:lvlJc w:val="left"/>
      <w:pPr>
        <w:tabs>
          <w:tab w:val="num" w:pos="5454"/>
        </w:tabs>
        <w:ind w:left="5454" w:hanging="360"/>
      </w:pPr>
    </w:lvl>
    <w:lvl w:ilvl="8">
      <w:start w:val="1"/>
      <w:numFmt w:val="decimal"/>
      <w:lvlText w:val="%9."/>
      <w:lvlJc w:val="left"/>
      <w:pPr>
        <w:tabs>
          <w:tab w:val="num" w:pos="6174"/>
        </w:tabs>
        <w:ind w:left="6174" w:hanging="360"/>
      </w:pPr>
    </w:lvl>
  </w:abstractNum>
  <w:abstractNum w:abstractNumId="4" w15:restartNumberingAfterBreak="0">
    <w:nsid w:val="76C40EB9"/>
    <w:multiLevelType w:val="multilevel"/>
    <w:tmpl w:val="0D7831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76663050">
    <w:abstractNumId w:val="1"/>
  </w:num>
  <w:num w:numId="2" w16cid:durableId="628513569">
    <w:abstractNumId w:val="3"/>
  </w:num>
  <w:num w:numId="3" w16cid:durableId="666248618">
    <w:abstractNumId w:val="4"/>
  </w:num>
  <w:num w:numId="4" w16cid:durableId="468472193">
    <w:abstractNumId w:val="0"/>
  </w:num>
  <w:num w:numId="5" w16cid:durableId="1253199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F5"/>
    <w:rsid w:val="000103E2"/>
    <w:rsid w:val="00023185"/>
    <w:rsid w:val="000254F5"/>
    <w:rsid w:val="00051A3B"/>
    <w:rsid w:val="00053873"/>
    <w:rsid w:val="00056923"/>
    <w:rsid w:val="000569D9"/>
    <w:rsid w:val="00067674"/>
    <w:rsid w:val="00074F61"/>
    <w:rsid w:val="00095338"/>
    <w:rsid w:val="000A6559"/>
    <w:rsid w:val="000D0FDF"/>
    <w:rsid w:val="000E7B2D"/>
    <w:rsid w:val="001054DB"/>
    <w:rsid w:val="001061CC"/>
    <w:rsid w:val="001345D0"/>
    <w:rsid w:val="00135019"/>
    <w:rsid w:val="001361B4"/>
    <w:rsid w:val="00136982"/>
    <w:rsid w:val="00140AC4"/>
    <w:rsid w:val="00143DA4"/>
    <w:rsid w:val="00155F0D"/>
    <w:rsid w:val="00161EEC"/>
    <w:rsid w:val="001644AF"/>
    <w:rsid w:val="00173ACC"/>
    <w:rsid w:val="00174248"/>
    <w:rsid w:val="00187CEB"/>
    <w:rsid w:val="001A50B0"/>
    <w:rsid w:val="001B18BC"/>
    <w:rsid w:val="001B77AE"/>
    <w:rsid w:val="001C213D"/>
    <w:rsid w:val="001C5D13"/>
    <w:rsid w:val="001D6908"/>
    <w:rsid w:val="001E35BF"/>
    <w:rsid w:val="001F617B"/>
    <w:rsid w:val="002108F7"/>
    <w:rsid w:val="00226C7A"/>
    <w:rsid w:val="00232F44"/>
    <w:rsid w:val="00241EE3"/>
    <w:rsid w:val="00243D6D"/>
    <w:rsid w:val="0024601A"/>
    <w:rsid w:val="00247A6F"/>
    <w:rsid w:val="00260877"/>
    <w:rsid w:val="00271195"/>
    <w:rsid w:val="002714D6"/>
    <w:rsid w:val="0028722A"/>
    <w:rsid w:val="002875DB"/>
    <w:rsid w:val="00293E65"/>
    <w:rsid w:val="00297DF8"/>
    <w:rsid w:val="002A6BBE"/>
    <w:rsid w:val="002C174C"/>
    <w:rsid w:val="002C49BC"/>
    <w:rsid w:val="002C77B0"/>
    <w:rsid w:val="002D4682"/>
    <w:rsid w:val="002D5FF2"/>
    <w:rsid w:val="002D6DE8"/>
    <w:rsid w:val="002E062B"/>
    <w:rsid w:val="002F7714"/>
    <w:rsid w:val="003111E1"/>
    <w:rsid w:val="00323451"/>
    <w:rsid w:val="003303B6"/>
    <w:rsid w:val="00336463"/>
    <w:rsid w:val="003405AA"/>
    <w:rsid w:val="0034323A"/>
    <w:rsid w:val="00343C67"/>
    <w:rsid w:val="00343FA0"/>
    <w:rsid w:val="0035315E"/>
    <w:rsid w:val="00353C06"/>
    <w:rsid w:val="003553C5"/>
    <w:rsid w:val="0036578B"/>
    <w:rsid w:val="00371EC4"/>
    <w:rsid w:val="00373C13"/>
    <w:rsid w:val="00374DE6"/>
    <w:rsid w:val="00380C6F"/>
    <w:rsid w:val="003848A5"/>
    <w:rsid w:val="003A03BC"/>
    <w:rsid w:val="003A5E4C"/>
    <w:rsid w:val="003C215B"/>
    <w:rsid w:val="003E1145"/>
    <w:rsid w:val="003E13AD"/>
    <w:rsid w:val="003E7802"/>
    <w:rsid w:val="003E78E3"/>
    <w:rsid w:val="004227F5"/>
    <w:rsid w:val="00425CA4"/>
    <w:rsid w:val="00425F87"/>
    <w:rsid w:val="004301AB"/>
    <w:rsid w:val="00430A8C"/>
    <w:rsid w:val="004316E9"/>
    <w:rsid w:val="0044788A"/>
    <w:rsid w:val="004777C9"/>
    <w:rsid w:val="00495683"/>
    <w:rsid w:val="00495697"/>
    <w:rsid w:val="004A4BF8"/>
    <w:rsid w:val="004B543F"/>
    <w:rsid w:val="004C5D7F"/>
    <w:rsid w:val="004D0114"/>
    <w:rsid w:val="005246B6"/>
    <w:rsid w:val="005247F5"/>
    <w:rsid w:val="00536BCA"/>
    <w:rsid w:val="00540259"/>
    <w:rsid w:val="005413F7"/>
    <w:rsid w:val="00551D66"/>
    <w:rsid w:val="0057087C"/>
    <w:rsid w:val="00572DA7"/>
    <w:rsid w:val="00573BD2"/>
    <w:rsid w:val="005922D0"/>
    <w:rsid w:val="00593FF4"/>
    <w:rsid w:val="005954AB"/>
    <w:rsid w:val="00597875"/>
    <w:rsid w:val="005A0048"/>
    <w:rsid w:val="005B464C"/>
    <w:rsid w:val="005B7EBF"/>
    <w:rsid w:val="005C5132"/>
    <w:rsid w:val="005F29B3"/>
    <w:rsid w:val="0061475E"/>
    <w:rsid w:val="00614AA1"/>
    <w:rsid w:val="0061534C"/>
    <w:rsid w:val="00615489"/>
    <w:rsid w:val="00625859"/>
    <w:rsid w:val="00627B95"/>
    <w:rsid w:val="0066195A"/>
    <w:rsid w:val="00670572"/>
    <w:rsid w:val="00673360"/>
    <w:rsid w:val="00682A37"/>
    <w:rsid w:val="006A533B"/>
    <w:rsid w:val="006B10E6"/>
    <w:rsid w:val="006B5EF4"/>
    <w:rsid w:val="006C5EF3"/>
    <w:rsid w:val="006D082E"/>
    <w:rsid w:val="006E31CF"/>
    <w:rsid w:val="00704E48"/>
    <w:rsid w:val="007070CB"/>
    <w:rsid w:val="007124F3"/>
    <w:rsid w:val="00716BE1"/>
    <w:rsid w:val="00733E04"/>
    <w:rsid w:val="007413EF"/>
    <w:rsid w:val="007501E5"/>
    <w:rsid w:val="007514BE"/>
    <w:rsid w:val="00765B99"/>
    <w:rsid w:val="0076739C"/>
    <w:rsid w:val="007A2381"/>
    <w:rsid w:val="007A3ECB"/>
    <w:rsid w:val="007D4276"/>
    <w:rsid w:val="00826778"/>
    <w:rsid w:val="008437D3"/>
    <w:rsid w:val="00843A6E"/>
    <w:rsid w:val="00850E28"/>
    <w:rsid w:val="008562C0"/>
    <w:rsid w:val="008661C5"/>
    <w:rsid w:val="00871A60"/>
    <w:rsid w:val="0087450E"/>
    <w:rsid w:val="00886274"/>
    <w:rsid w:val="00892805"/>
    <w:rsid w:val="008B0077"/>
    <w:rsid w:val="008C6795"/>
    <w:rsid w:val="008F0C55"/>
    <w:rsid w:val="008F795D"/>
    <w:rsid w:val="009067C9"/>
    <w:rsid w:val="0092094F"/>
    <w:rsid w:val="0092269E"/>
    <w:rsid w:val="00930F6E"/>
    <w:rsid w:val="00946AE1"/>
    <w:rsid w:val="009538A0"/>
    <w:rsid w:val="00954AC6"/>
    <w:rsid w:val="00967064"/>
    <w:rsid w:val="0097746A"/>
    <w:rsid w:val="009812DE"/>
    <w:rsid w:val="00987EC7"/>
    <w:rsid w:val="009A150B"/>
    <w:rsid w:val="009B619F"/>
    <w:rsid w:val="009C7DDA"/>
    <w:rsid w:val="009D21F4"/>
    <w:rsid w:val="009E5297"/>
    <w:rsid w:val="009F62EE"/>
    <w:rsid w:val="00A2292F"/>
    <w:rsid w:val="00A403AE"/>
    <w:rsid w:val="00A47F64"/>
    <w:rsid w:val="00A64D47"/>
    <w:rsid w:val="00A8237E"/>
    <w:rsid w:val="00A856D7"/>
    <w:rsid w:val="00A91C4C"/>
    <w:rsid w:val="00A948A7"/>
    <w:rsid w:val="00AA7D75"/>
    <w:rsid w:val="00AB7939"/>
    <w:rsid w:val="00AC2D6C"/>
    <w:rsid w:val="00AC4A1A"/>
    <w:rsid w:val="00AC58BB"/>
    <w:rsid w:val="00AD3C3A"/>
    <w:rsid w:val="00AD630C"/>
    <w:rsid w:val="00AE4649"/>
    <w:rsid w:val="00B074A8"/>
    <w:rsid w:val="00B17F5D"/>
    <w:rsid w:val="00B44628"/>
    <w:rsid w:val="00B473B9"/>
    <w:rsid w:val="00B47D96"/>
    <w:rsid w:val="00B82A73"/>
    <w:rsid w:val="00B94548"/>
    <w:rsid w:val="00B97930"/>
    <w:rsid w:val="00BB512C"/>
    <w:rsid w:val="00BB5295"/>
    <w:rsid w:val="00BD0123"/>
    <w:rsid w:val="00BD5E01"/>
    <w:rsid w:val="00BE05AA"/>
    <w:rsid w:val="00BE5FAE"/>
    <w:rsid w:val="00BE7D1F"/>
    <w:rsid w:val="00C13FC0"/>
    <w:rsid w:val="00C30010"/>
    <w:rsid w:val="00C407CC"/>
    <w:rsid w:val="00C44816"/>
    <w:rsid w:val="00C44FC7"/>
    <w:rsid w:val="00C54A35"/>
    <w:rsid w:val="00C631B1"/>
    <w:rsid w:val="00C8313D"/>
    <w:rsid w:val="00CA64ED"/>
    <w:rsid w:val="00CB3D34"/>
    <w:rsid w:val="00CC286E"/>
    <w:rsid w:val="00CC528D"/>
    <w:rsid w:val="00CC5943"/>
    <w:rsid w:val="00CD7330"/>
    <w:rsid w:val="00CE0FB6"/>
    <w:rsid w:val="00CF462B"/>
    <w:rsid w:val="00D0536C"/>
    <w:rsid w:val="00D05CDE"/>
    <w:rsid w:val="00D12BF1"/>
    <w:rsid w:val="00D16600"/>
    <w:rsid w:val="00D173DB"/>
    <w:rsid w:val="00D24B83"/>
    <w:rsid w:val="00D24F9A"/>
    <w:rsid w:val="00D254D7"/>
    <w:rsid w:val="00D42283"/>
    <w:rsid w:val="00D57160"/>
    <w:rsid w:val="00D60975"/>
    <w:rsid w:val="00D629A3"/>
    <w:rsid w:val="00D66B6E"/>
    <w:rsid w:val="00D67014"/>
    <w:rsid w:val="00D6712C"/>
    <w:rsid w:val="00D86396"/>
    <w:rsid w:val="00DA1B61"/>
    <w:rsid w:val="00DA37D3"/>
    <w:rsid w:val="00DC5BFC"/>
    <w:rsid w:val="00DD57ED"/>
    <w:rsid w:val="00DE25C6"/>
    <w:rsid w:val="00DF71F4"/>
    <w:rsid w:val="00E03DE3"/>
    <w:rsid w:val="00E1274E"/>
    <w:rsid w:val="00E16B04"/>
    <w:rsid w:val="00E2193F"/>
    <w:rsid w:val="00E2493B"/>
    <w:rsid w:val="00E5637F"/>
    <w:rsid w:val="00E63CCD"/>
    <w:rsid w:val="00E671FB"/>
    <w:rsid w:val="00E807EA"/>
    <w:rsid w:val="00E90B9A"/>
    <w:rsid w:val="00E951B0"/>
    <w:rsid w:val="00EA1AFD"/>
    <w:rsid w:val="00EB21B1"/>
    <w:rsid w:val="00EB617D"/>
    <w:rsid w:val="00EC0AAA"/>
    <w:rsid w:val="00EC1BEB"/>
    <w:rsid w:val="00EC4296"/>
    <w:rsid w:val="00F131A6"/>
    <w:rsid w:val="00F141B6"/>
    <w:rsid w:val="00F164EC"/>
    <w:rsid w:val="00F3549D"/>
    <w:rsid w:val="00F42213"/>
    <w:rsid w:val="00F823E6"/>
    <w:rsid w:val="00F82A60"/>
    <w:rsid w:val="00FB3FBA"/>
    <w:rsid w:val="00FC11FE"/>
    <w:rsid w:val="00FD1C99"/>
    <w:rsid w:val="00FE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FE3B"/>
  <w15:docId w15:val="{016648DB-A18F-4227-AEE6-F619A9F1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Char"/>
    <w:qFormat/>
    <w:rsid w:val="00406682"/>
    <w:pPr>
      <w:keepNext/>
      <w:numPr>
        <w:numId w:val="1"/>
      </w:numPr>
      <w:tabs>
        <w:tab w:val="left" w:pos="666"/>
      </w:tabs>
      <w:suppressAutoHyphens/>
      <w:spacing w:before="240" w:after="120"/>
      <w:ind w:left="666" w:firstLine="0"/>
      <w:outlineLvl w:val="0"/>
    </w:pPr>
    <w:rPr>
      <w:rFonts w:ascii="Arial" w:eastAsia="Microsoft YaHei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link w:val="2Char"/>
    <w:qFormat/>
    <w:rsid w:val="00D4452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784B0A"/>
    <w:rPr>
      <w:color w:val="0000FF"/>
      <w:u w:val="single"/>
    </w:rPr>
  </w:style>
  <w:style w:type="character" w:customStyle="1" w:styleId="WebChar">
    <w:name w:val="Κανονικό (Web) Char"/>
    <w:link w:val="Web"/>
    <w:qFormat/>
    <w:rsid w:val="00A440BE"/>
    <w:rPr>
      <w:sz w:val="24"/>
      <w:szCs w:val="24"/>
      <w:lang w:val="el-GR" w:eastAsia="el-GR" w:bidi="ar-SA"/>
    </w:rPr>
  </w:style>
  <w:style w:type="character" w:customStyle="1" w:styleId="apple-converted-space">
    <w:name w:val="apple-converted-space"/>
    <w:basedOn w:val="a0"/>
    <w:qFormat/>
    <w:rsid w:val="00FF4C70"/>
  </w:style>
  <w:style w:type="character" w:customStyle="1" w:styleId="WW8Num1z2">
    <w:name w:val="WW8Num1z2"/>
    <w:qFormat/>
    <w:rsid w:val="009078D2"/>
  </w:style>
  <w:style w:type="character" w:customStyle="1" w:styleId="Char">
    <w:name w:val="Σώμα κειμένου Char"/>
    <w:link w:val="a4"/>
    <w:qFormat/>
    <w:rsid w:val="00F23C82"/>
    <w:rPr>
      <w:sz w:val="24"/>
      <w:szCs w:val="24"/>
    </w:rPr>
  </w:style>
  <w:style w:type="character" w:customStyle="1" w:styleId="1Char">
    <w:name w:val="Επικεφαλίδα 1 Char"/>
    <w:link w:val="1"/>
    <w:qFormat/>
    <w:rsid w:val="00406682"/>
    <w:rPr>
      <w:rFonts w:ascii="Arial" w:eastAsia="Microsoft YaHei" w:hAnsi="Arial" w:cs="Arial"/>
      <w:b/>
      <w:bCs/>
      <w:sz w:val="32"/>
      <w:szCs w:val="32"/>
      <w:lang w:eastAsia="zh-CN"/>
    </w:rPr>
  </w:style>
  <w:style w:type="character" w:customStyle="1" w:styleId="2Char">
    <w:name w:val="Επικεφαλίδα 2 Char"/>
    <w:link w:val="2"/>
    <w:qFormat/>
    <w:rsid w:val="00D4452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har0">
    <w:name w:val="Τίτλος Char"/>
    <w:uiPriority w:val="99"/>
    <w:qFormat/>
    <w:locked/>
    <w:rsid w:val="009608BD"/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character" w:customStyle="1" w:styleId="Char1">
    <w:name w:val="Τίτλος Char1"/>
    <w:qFormat/>
    <w:rsid w:val="009608BD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markedcontent">
    <w:name w:val="markedcontent"/>
    <w:basedOn w:val="a0"/>
    <w:qFormat/>
    <w:rsid w:val="00901FB2"/>
  </w:style>
  <w:style w:type="character" w:styleId="a5">
    <w:name w:val="Unresolved Mention"/>
    <w:basedOn w:val="a0"/>
    <w:uiPriority w:val="99"/>
    <w:semiHidden/>
    <w:unhideWhenUsed/>
    <w:qFormat/>
    <w:rsid w:val="00EE337F"/>
    <w:rPr>
      <w:color w:val="605E5C"/>
      <w:shd w:val="clear" w:color="auto" w:fill="E1DFDD"/>
    </w:rPr>
  </w:style>
  <w:style w:type="character" w:customStyle="1" w:styleId="Char2">
    <w:name w:val="Κεφαλίδα Char"/>
    <w:basedOn w:val="a0"/>
    <w:link w:val="a6"/>
    <w:qFormat/>
    <w:rsid w:val="00A97013"/>
    <w:rPr>
      <w:sz w:val="24"/>
      <w:szCs w:val="24"/>
    </w:rPr>
  </w:style>
  <w:style w:type="character" w:customStyle="1" w:styleId="Char3">
    <w:name w:val="Υποσέλιδο Char"/>
    <w:basedOn w:val="a0"/>
    <w:link w:val="a7"/>
    <w:qFormat/>
    <w:rsid w:val="00A97013"/>
    <w:rPr>
      <w:sz w:val="24"/>
      <w:szCs w:val="24"/>
    </w:rPr>
  </w:style>
  <w:style w:type="character" w:customStyle="1" w:styleId="ListLabel1">
    <w:name w:val="ListLabel 1"/>
    <w:qFormat/>
    <w:rPr>
      <w:b/>
      <w:color w:val="000000"/>
    </w:rPr>
  </w:style>
  <w:style w:type="character" w:customStyle="1" w:styleId="ListLabel2">
    <w:name w:val="ListLabel 2"/>
    <w:qFormat/>
    <w:rPr>
      <w:rFonts w:cs="Calibri"/>
      <w:sz w:val="23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customStyle="1" w:styleId="a8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Char"/>
    <w:rsid w:val="00F23C82"/>
    <w:pPr>
      <w:spacing w:after="120"/>
    </w:pPr>
  </w:style>
  <w:style w:type="paragraph" w:styleId="a9">
    <w:name w:val="List"/>
    <w:basedOn w:val="a4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Ευρετήριο"/>
    <w:basedOn w:val="a"/>
    <w:qFormat/>
    <w:pPr>
      <w:suppressLineNumbers/>
    </w:pPr>
    <w:rPr>
      <w:rFonts w:cs="Lucida Sans"/>
    </w:rPr>
  </w:style>
  <w:style w:type="paragraph" w:customStyle="1" w:styleId="western">
    <w:name w:val="western"/>
    <w:basedOn w:val="a"/>
    <w:qFormat/>
    <w:rsid w:val="00784B0A"/>
    <w:pPr>
      <w:spacing w:beforeAutospacing="1" w:after="119"/>
    </w:pPr>
  </w:style>
  <w:style w:type="paragraph" w:styleId="Web">
    <w:name w:val="Normal (Web)"/>
    <w:basedOn w:val="a"/>
    <w:link w:val="WebChar"/>
    <w:qFormat/>
    <w:rsid w:val="00FE5A45"/>
    <w:pPr>
      <w:spacing w:beforeAutospacing="1" w:after="119"/>
    </w:pPr>
  </w:style>
  <w:style w:type="paragraph" w:customStyle="1" w:styleId="Heading31">
    <w:name w:val="Heading 31"/>
    <w:basedOn w:val="a"/>
    <w:qFormat/>
    <w:rsid w:val="00CD1F18"/>
    <w:pPr>
      <w:keepNext/>
      <w:keepLines/>
      <w:suppressAutoHyphens/>
      <w:spacing w:before="200" w:line="276" w:lineRule="auto"/>
      <w:textAlignment w:val="baseline"/>
      <w:outlineLvl w:val="2"/>
    </w:pPr>
    <w:rPr>
      <w:rFonts w:ascii="Cambria" w:eastAsia="NSimSun" w:hAnsi="Cambria" w:cs="Cambria"/>
      <w:b/>
      <w:bCs/>
      <w:color w:val="4F81BD"/>
      <w:kern w:val="2"/>
      <w:sz w:val="20"/>
      <w:szCs w:val="20"/>
      <w:lang w:bidi="hi-IN"/>
    </w:rPr>
  </w:style>
  <w:style w:type="paragraph" w:styleId="ac">
    <w:name w:val="List Paragraph"/>
    <w:basedOn w:val="a"/>
    <w:uiPriority w:val="34"/>
    <w:qFormat/>
    <w:rsid w:val="000703FC"/>
    <w:pPr>
      <w:ind w:left="720"/>
      <w:contextualSpacing/>
    </w:pPr>
  </w:style>
  <w:style w:type="paragraph" w:styleId="ad">
    <w:name w:val="Title"/>
    <w:basedOn w:val="a"/>
    <w:uiPriority w:val="99"/>
    <w:qFormat/>
    <w:rsid w:val="009608BD"/>
    <w:pPr>
      <w:widowControl w:val="0"/>
      <w:suppressAutoHyphens/>
      <w:spacing w:before="240" w:after="60"/>
      <w:jc w:val="center"/>
      <w:textAlignment w:val="baseline"/>
    </w:pPr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paragraph" w:styleId="a6">
    <w:name w:val="header"/>
    <w:basedOn w:val="a"/>
    <w:link w:val="Char2"/>
    <w:rsid w:val="00A97013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3"/>
    <w:rsid w:val="00A97013"/>
    <w:pPr>
      <w:tabs>
        <w:tab w:val="center" w:pos="4153"/>
        <w:tab w:val="right" w:pos="8306"/>
      </w:tabs>
    </w:pPr>
  </w:style>
  <w:style w:type="table" w:styleId="ae">
    <w:name w:val="Table Grid"/>
    <w:basedOn w:val="a1"/>
    <w:rsid w:val="00E6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0E7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3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ogeropoulou@arcadia.gr" TargetMode="External"/><Relationship Id="rId13" Type="http://schemas.openxmlformats.org/officeDocument/2006/relationships/hyperlink" Target="mailto:katsoula@arcadi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kalogeropoulou@arcadia.g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logeropoulou@arcadia.g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alogeropoulou@arcadi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logeropoulou@arcadia.g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6</Pages>
  <Words>1543</Words>
  <Characters>8333</Characters>
  <Application>Microsoft Office Word</Application>
  <DocSecurity>0</DocSecurity>
  <Lines>69</Lines>
  <Paragraphs>19</Paragraphs>
  <ScaleCrop>false</ScaleCrop>
  <Company>PEP</Company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Pc_User</dc:creator>
  <dc:description/>
  <cp:lastModifiedBy>ΠΑΝΑΓΙΩΤΑ ΚΑΛΟΓΕΡΟΠΟΥΛΟΥ</cp:lastModifiedBy>
  <cp:revision>321</cp:revision>
  <cp:lastPrinted>2024-01-02T09:36:00Z</cp:lastPrinted>
  <dcterms:created xsi:type="dcterms:W3CDTF">2024-09-16T05:11:00Z</dcterms:created>
  <dcterms:modified xsi:type="dcterms:W3CDTF">2024-09-27T10:30:00Z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PEP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