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BA77FC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hyperlink r:id="rId9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10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1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2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3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4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7FDA58AA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FE0E9A">
        <w:rPr>
          <w:rFonts w:ascii="Calibri" w:hAnsi="Calibri" w:cs="Calibri"/>
          <w:sz w:val="22"/>
          <w:szCs w:val="22"/>
        </w:rPr>
        <w:t>Τετάρτη 04 Δεκεμβρίου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FE0E9A">
        <w:rPr>
          <w:rFonts w:ascii="Calibri" w:hAnsi="Calibri" w:cs="Calibri"/>
          <w:sz w:val="22"/>
          <w:szCs w:val="22"/>
        </w:rPr>
        <w:t xml:space="preserve">10:30 </w:t>
      </w:r>
      <w:r>
        <w:rPr>
          <w:rFonts w:ascii="Calibri" w:hAnsi="Calibri" w:cs="Calibri"/>
          <w:sz w:val="22"/>
          <w:szCs w:val="22"/>
        </w:rPr>
        <w:t xml:space="preserve">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22476C5D" w:rsidR="004227F5" w:rsidRPr="005F3A5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5F3A56" w:rsidRPr="005F3A5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5F3A5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</w:t>
            </w:r>
            <w:r w:rsidR="005F3A56" w:rsidRPr="005F3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4D235396" w:rsidR="004227F5" w:rsidRPr="005F3A56" w:rsidRDefault="005F3A5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355168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3ED100" w14:textId="77777777" w:rsidR="005F3A56" w:rsidRPr="005F3A56" w:rsidRDefault="005F3A56" w:rsidP="005F3A56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A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του πρακτικού ελέγχου δικαιολογητικών κατακύρωσης ¨προσωρινού</w:t>
            </w:r>
          </w:p>
          <w:p w14:paraId="24E4B48F" w14:textId="77777777" w:rsidR="005F3A56" w:rsidRPr="005F3A56" w:rsidRDefault="005F3A56" w:rsidP="005F3A56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A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αναδόχου¨ για τη κατασκευή του έργου: ΣΥΝΤΗΡΗΣΗ, ΟΔΙΚΗ ΑΣΦΑΛΕΙΑ ΕΘΝΙΚΟΥ ΚΑΙ</w:t>
            </w:r>
          </w:p>
          <w:p w14:paraId="74EF9754" w14:textId="77777777" w:rsidR="005F3A56" w:rsidRPr="005F3A56" w:rsidRDefault="005F3A56" w:rsidP="005F3A56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A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ΕΠΑΡΧΙΑΚΟΥ ΟΔΙΚΟΥ ΔΙΚΤΥΟΥ ΠΕΡΙΦΕΡΕΙΑΣ ΠΕΛΟΠΟΝΝΗΣΟΥ ΥΠΟΕΡΓΟ: ΣΥΝΤΗΡΗΣΗ</w:t>
            </w:r>
          </w:p>
          <w:p w14:paraId="09BFFE8A" w14:textId="268D795D" w:rsidR="004227F5" w:rsidRDefault="005F3A56" w:rsidP="005F3A56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3A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ΤΜΗΜΑΤΩΝ ΤΗΣ Ε.Ο. 70 (ΝΑΥΠΛΙΟ - ΛΥΓΟΥΡΙΟ) (Α’ΦΑΣΗ)»,Π/Υ : 1.000.000,00 ευρώ</w:t>
            </w:r>
          </w:p>
        </w:tc>
      </w:tr>
      <w:tr w:rsidR="00293C31" w14:paraId="1A341713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D50132" w14:textId="77777777" w:rsidR="00293C31" w:rsidRDefault="00293C3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9B9B4E" w14:textId="35B7A633" w:rsidR="00293C31" w:rsidRPr="00A8237E" w:rsidRDefault="00293C31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93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A1C564" w14:textId="07D80250" w:rsidR="00293C31" w:rsidRDefault="0007066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358375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1E8729" w14:textId="454766C4" w:rsidR="00293C31" w:rsidRPr="00C64B15" w:rsidRDefault="00293C31" w:rsidP="00293C3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C3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Α΄ και οριστική κατακύρωση διαδικασίας διαπραγμάτευσης νέων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93C31">
              <w:rPr>
                <w:rFonts w:asciiTheme="minorHAnsi" w:hAnsiTheme="minorHAnsi" w:cstheme="minorHAnsi"/>
                <w:bCs/>
                <w:sz w:val="22"/>
                <w:szCs w:val="22"/>
              </w:rPr>
              <w:t>δρομολογίων μεταφοράς μαθητών σχολικού έτους 2024-2025 (Καλλιτεχνικό)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B0D1F" w14:paraId="21DC7608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B7FF18" w14:textId="77777777" w:rsidR="005B0D1F" w:rsidRDefault="005B0D1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C20646" w14:textId="6F8DDFDE" w:rsidR="005B0D1F" w:rsidRPr="00A8237E" w:rsidRDefault="00F919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919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1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  <w:r w:rsidR="00A51C3D" w:rsidRPr="00A51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777B02" w14:textId="59CD7856" w:rsidR="005B0D1F" w:rsidRDefault="00A51C3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360728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B6AB74" w14:textId="20E9958A" w:rsidR="005B0D1F" w:rsidRPr="00C64B15" w:rsidRDefault="005B0D1F" w:rsidP="005B0D1F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2η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Παράταση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Προθεσμίας του έργου: «ΣΥΝΤΗΡΗΣΗ ΟΔΙΚΗ ΑΣΦΑΛΕΙΑ ΕΘΝΙΚΟΥ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ΕΠΑΡΧΙΑΚΟΥ ΟΔΙΚΟΥ ΔΙΚΤΥΟΥ ΠΕΡΙΦΕΡΕΙΑΣ ΠΕΛΟΠΟΝΝΗΣΟΥ», ΥΠΟΕΡΓΟ: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«ΑΝΤΙΚΑΤΑΣΤΑΣΗ ΥΦΙΣΤΑΜΕΝΗΣ ΜΕΤΑΛΛΙΚΗΣ ΓΕΦΥΡΑΣ (ΝΕΑ ΓΕΦΥΡΑ) ΕΠΙ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ΕΡΑΣΙΝΟΥ ΠΟΤΑΜΟΥ» με </w:t>
            </w:r>
            <w:proofErr w:type="spellStart"/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πρ</w:t>
            </w:r>
            <w:proofErr w:type="spellEnd"/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σμό</w:t>
            </w:r>
            <w:proofErr w:type="spellEnd"/>
            <w:r w:rsidRPr="005B0D1F">
              <w:rPr>
                <w:rFonts w:asciiTheme="minorHAnsi" w:hAnsiTheme="minorHAnsi" w:cstheme="minorHAnsi"/>
                <w:bCs/>
                <w:sz w:val="22"/>
                <w:szCs w:val="22"/>
              </w:rPr>
              <w:t>: 750.000,00€</w:t>
            </w:r>
          </w:p>
        </w:tc>
      </w:tr>
      <w:tr w:rsidR="00ED2993" w14:paraId="08791CBB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173081" w14:textId="77777777" w:rsidR="00ED2993" w:rsidRDefault="00ED2993" w:rsidP="00C16433">
            <w:pPr>
              <w:numPr>
                <w:ilvl w:val="0"/>
                <w:numId w:val="2"/>
              </w:numPr>
              <w:spacing w:before="100"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AC83F4" w14:textId="56D4D3E6" w:rsidR="00ED2993" w:rsidRPr="00A8237E" w:rsidRDefault="00613D90" w:rsidP="00C16433">
            <w:pPr>
              <w:pStyle w:val="Web"/>
              <w:spacing w:before="10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C05A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ΚΟΡΙΝΘΙΑΣ           </w:t>
            </w:r>
            <w:r w:rsidRPr="00613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4EFF3C" w14:textId="64363CC3" w:rsidR="00ED2993" w:rsidRDefault="00065749" w:rsidP="00C1643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359576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A2613B" w14:textId="4F4EBC01" w:rsidR="00ED2993" w:rsidRPr="00613D90" w:rsidRDefault="00ED2993" w:rsidP="00ED299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σύναψης προγραμματικής σύμβασης μεταξύ της Περιφέρειας Πελοποννήσου, του Δήμου Κορινθίων, του </w:t>
            </w:r>
            <w:proofErr w:type="spellStart"/>
            <w:r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>Παγκορινθιακού</w:t>
            </w:r>
            <w:proofErr w:type="spellEnd"/>
            <w:r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Αθλητικού Συλλόγου ΚΟΡΙΝΘΟΣ και του Περιφερειακού Ταμείου Ανάπτυξης Π. Πελοποννήσου, βάση του άρθρου 100 του Ν.3852/2010 και όπως έχει τροποποιηθεί και ισχύει σήμερα, για την υλοποίηση του έργου με</w:t>
            </w:r>
            <w:r w:rsidR="00613D90"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>τίτλο: «ΒΕΛΤΙΩΣΗ ΑΘΛΗΤΙΚΩΝ ΕΓΚΑΤΑΣΤΑΣΕΩΝ ΓΗΠΕΔΟΥ ΣΥΝΟΙΚΙΣΜΟΥ ΔΗΜΟΥ</w:t>
            </w:r>
            <w:r w:rsidR="00613D90"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13D90">
              <w:rPr>
                <w:rFonts w:asciiTheme="minorHAnsi" w:hAnsiTheme="minorHAnsi" w:cstheme="minorHAnsi"/>
                <w:bCs/>
                <w:sz w:val="22"/>
                <w:szCs w:val="22"/>
              </w:rPr>
              <w:t>ΚΟΡΙΝΘΙΩΝ» προϋπολογισμού 360.000,00 € συμπεριλαμβανομένου του Φ.Π.Α.</w:t>
            </w:r>
          </w:p>
        </w:tc>
      </w:tr>
      <w:tr w:rsidR="003C0EE7" w14:paraId="284982BA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7D806C" w14:textId="77777777" w:rsidR="003C0EE7" w:rsidRDefault="003C0EE7" w:rsidP="00C16433">
            <w:pPr>
              <w:numPr>
                <w:ilvl w:val="0"/>
                <w:numId w:val="2"/>
              </w:numPr>
              <w:spacing w:before="100"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B483C1" w14:textId="3198EF6F" w:rsidR="003C0EE7" w:rsidRPr="005C05A0" w:rsidRDefault="00A433CF" w:rsidP="00C16433">
            <w:pPr>
              <w:pStyle w:val="Web"/>
              <w:spacing w:before="10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A7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       </w:t>
            </w:r>
            <w:r w:rsidRPr="00613D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2F58C1" w14:textId="22E84A9E" w:rsidR="003C0EE7" w:rsidRDefault="00487FC9" w:rsidP="00C1643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363781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6CD58E" w14:textId="5D71BD7F" w:rsidR="003C0EE7" w:rsidRPr="00613D90" w:rsidRDefault="003C0EE7" w:rsidP="00ED299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E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πρακτικού 2 ‘ελέγχου </w:t>
            </w:r>
            <w:proofErr w:type="spellStart"/>
            <w:r w:rsidRPr="003C0EE7">
              <w:rPr>
                <w:rFonts w:asciiTheme="minorHAnsi" w:hAnsiTheme="minorHAnsi" w:cstheme="minorHAnsi"/>
                <w:bCs/>
                <w:sz w:val="22"/>
                <w:szCs w:val="22"/>
              </w:rPr>
              <w:t>δικαιολογ</w:t>
            </w:r>
            <w:proofErr w:type="spellEnd"/>
            <w:r w:rsidRPr="003C0EE7">
              <w:rPr>
                <w:rFonts w:asciiTheme="minorHAnsi" w:hAnsiTheme="minorHAnsi" w:cstheme="minorHAnsi"/>
                <w:bCs/>
                <w:sz w:val="22"/>
                <w:szCs w:val="22"/>
              </w:rPr>
              <w:t>. κατακύρωσης’ της επιτροπής διαγωνισμού για: «ΑΠΟΧΙΟΝΙΣΜΟΣ ΟΔΙΚΟΥ ΔΙΚΤΥΟΥ ΑΡΜΟΔΙΟΤΗΤΑΣ Π.Ε. ΚΟΡΙΝΘΙΑΣ ΠΕΡΙΟΔΟΥ 2024-2025», Προϋπολογισμού: 120.000,00 €, (συμπεριλαμβανομένου ΦΠΑ 24%) Α.Α. Ε.Σ.Η.ΔΗ.Σ.: 360951</w:t>
            </w:r>
          </w:p>
        </w:tc>
      </w:tr>
      <w:tr w:rsidR="00C835DF" w14:paraId="276899A5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F1E960" w14:textId="77777777" w:rsidR="00C835DF" w:rsidRDefault="00C835DF" w:rsidP="00C16433">
            <w:pPr>
              <w:numPr>
                <w:ilvl w:val="0"/>
                <w:numId w:val="2"/>
              </w:numPr>
              <w:spacing w:before="100"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930C6D" w14:textId="66801054" w:rsidR="00C835DF" w:rsidRPr="007D0AF8" w:rsidRDefault="000B78CC" w:rsidP="00C16433">
            <w:pPr>
              <w:pStyle w:val="Web"/>
              <w:spacing w:before="10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507182" w14:textId="6502876A" w:rsidR="00C835DF" w:rsidRPr="007D0AF8" w:rsidRDefault="000B78CC" w:rsidP="00C1643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0AF8">
              <w:rPr>
                <w:rFonts w:asciiTheme="minorHAnsi" w:hAnsiTheme="minorHAnsi" w:cstheme="minorHAnsi"/>
                <w:bCs/>
                <w:sz w:val="20"/>
                <w:szCs w:val="20"/>
              </w:rPr>
              <w:t>361810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F1F861B" w14:textId="3FC43579" w:rsidR="00C835DF" w:rsidRPr="007D0AF8" w:rsidRDefault="00C835DF" w:rsidP="00C835DF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0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Λήψη απόφασης </w:t>
            </w:r>
            <w:r w:rsidR="00EB00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σχετικά </w:t>
            </w:r>
            <w:r w:rsidR="00B364F6">
              <w:rPr>
                <w:rFonts w:asciiTheme="minorHAnsi" w:hAnsiTheme="minorHAnsi" w:cstheme="minorHAnsi"/>
                <w:bCs/>
                <w:sz w:val="22"/>
                <w:szCs w:val="22"/>
              </w:rPr>
              <w:t>με δρομολόγιο μεταφοράς μαθητών μετά από καταγγελία.</w:t>
            </w:r>
          </w:p>
        </w:tc>
      </w:tr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 w:rsidP="00C16433">
            <w:pPr>
              <w:numPr>
                <w:ilvl w:val="0"/>
                <w:numId w:val="2"/>
              </w:numPr>
              <w:spacing w:before="100"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53D8CA99" w:rsidR="00A64D47" w:rsidRPr="00A64D47" w:rsidRDefault="009067C9" w:rsidP="00C16433">
            <w:pPr>
              <w:pStyle w:val="Web"/>
              <w:spacing w:before="10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4602A5" w:rsidRPr="004602A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</w:t>
            </w:r>
            <w:r w:rsidR="004602A5" w:rsidRPr="00BE0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 w:rsidR="00A64D47">
              <w:t xml:space="preserve"> 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42DADE50" w:rsidR="004227F5" w:rsidRPr="002E1EB5" w:rsidRDefault="00C46624" w:rsidP="00C1643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361580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61500607" w:rsidR="004227F5" w:rsidRPr="004602A5" w:rsidRDefault="004602A5" w:rsidP="00C16433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02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παράτασης της συμβατικής προθεσμίας στα πλαίσια υλοποίησης του έργου: «ΟΛΟΚΛΗΡΩΣΗ ΚΑΤΑΣΚΕΥΗΣ ΤΜΗΜΑΤΟΣ 2Α ΟΔΟΥ ΓΥΘΕΙΟ – ΑΡΕΟΠΟΛΗ - ΓΕΡΟΛΙΜΕΝΑΣ», </w:t>
            </w:r>
            <w:proofErr w:type="spellStart"/>
            <w:r w:rsidRPr="004602A5">
              <w:rPr>
                <w:rFonts w:asciiTheme="minorHAnsi" w:hAnsiTheme="minorHAnsi" w:cstheme="minorHAnsi"/>
                <w:bCs/>
                <w:sz w:val="22"/>
                <w:szCs w:val="22"/>
              </w:rPr>
              <w:t>Προϋπ</w:t>
            </w:r>
            <w:proofErr w:type="spellEnd"/>
            <w:r w:rsidRPr="004602A5">
              <w:rPr>
                <w:rFonts w:asciiTheme="minorHAnsi" w:hAnsiTheme="minorHAnsi" w:cstheme="minorHAnsi"/>
                <w:bCs/>
                <w:sz w:val="22"/>
                <w:szCs w:val="22"/>
              </w:rPr>
              <w:t>: 6.600.000€</w:t>
            </w:r>
          </w:p>
        </w:tc>
      </w:tr>
      <w:tr w:rsidR="00461D7D" w14:paraId="7EA76CC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BE6B27" w14:textId="77777777" w:rsidR="00461D7D" w:rsidRDefault="00461D7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219581" w14:textId="0FDDD893" w:rsidR="00461D7D" w:rsidRPr="00CE483C" w:rsidRDefault="00A86A10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</w:t>
            </w:r>
            <w:r w:rsidR="00184E44" w:rsidRPr="00CE4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Δ/ΝΣΗ ΔΙΟΙΚΗΤΙΚΟΥ - ΟΙΚΟΝΜΙΚΟΥ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7143A3" w14:textId="1F10E15E" w:rsidR="00461D7D" w:rsidRPr="00CE483C" w:rsidRDefault="00970EF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483C">
              <w:rPr>
                <w:rFonts w:asciiTheme="minorHAnsi" w:hAnsiTheme="minorHAnsi" w:cstheme="minorHAnsi"/>
                <w:bCs/>
                <w:sz w:val="20"/>
                <w:szCs w:val="20"/>
              </w:rPr>
              <w:t>363991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3CB2E2" w14:textId="6D7C4738" w:rsidR="00461D7D" w:rsidRPr="00CE483C" w:rsidRDefault="00081E2F" w:rsidP="00E46935">
            <w:pPr>
              <w:pStyle w:val="Web"/>
              <w:spacing w:before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CE483C">
              <w:rPr>
                <w:rFonts w:asciiTheme="minorHAnsi" w:hAnsiTheme="minorHAnsi" w:cstheme="minorHAnsi"/>
                <w:sz w:val="22"/>
                <w:szCs w:val="22"/>
              </w:rPr>
              <w:t xml:space="preserve">Έγκριση </w:t>
            </w:r>
            <w:r w:rsidR="00A86A10" w:rsidRPr="00CE483C">
              <w:rPr>
                <w:rFonts w:asciiTheme="minorHAnsi" w:hAnsiTheme="minorHAnsi" w:cstheme="minorHAnsi"/>
                <w:sz w:val="22"/>
                <w:szCs w:val="22"/>
              </w:rPr>
              <w:t>παροχή</w:t>
            </w:r>
            <w:r w:rsidRPr="00CE483C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A86A10" w:rsidRPr="00CE483C">
              <w:rPr>
                <w:rFonts w:asciiTheme="minorHAnsi" w:hAnsiTheme="minorHAnsi" w:cstheme="minorHAnsi"/>
                <w:sz w:val="22"/>
                <w:szCs w:val="22"/>
              </w:rPr>
              <w:t xml:space="preserve"> νομικής υποστήριξης σ</w:t>
            </w:r>
            <w:r w:rsidRPr="00CE483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A86A10" w:rsidRPr="00CE483C">
              <w:rPr>
                <w:rFonts w:asciiTheme="minorHAnsi" w:hAnsiTheme="minorHAnsi" w:cstheme="minorHAnsi"/>
                <w:sz w:val="22"/>
                <w:szCs w:val="22"/>
              </w:rPr>
              <w:t xml:space="preserve"> υπάλληλο της Περιφέρειας Πελοποννήσου</w:t>
            </w:r>
            <w:r w:rsidRPr="00CE48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86A10" w:rsidRPr="00CE483C">
              <w:rPr>
                <w:rFonts w:asciiTheme="minorHAnsi" w:hAnsiTheme="minorHAnsi" w:cstheme="minorHAnsi"/>
                <w:sz w:val="22"/>
                <w:szCs w:val="22"/>
              </w:rPr>
              <w:t>Π.Ε. Λακωνίας</w:t>
            </w:r>
            <w:r w:rsidR="00970EF7" w:rsidRPr="00CE48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77777777" w:rsidR="00A8237E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</w:p>
          <w:p w14:paraId="09BFFE9A" w14:textId="2AA2C103" w:rsidR="004227F5" w:rsidRPr="00A8237E" w:rsidRDefault="00BE0B26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E0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5D9E1B2A" w:rsidR="004227F5" w:rsidRDefault="00BE0B2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361376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1DC40663" w:rsidR="004227F5" w:rsidRDefault="00E46935" w:rsidP="00E46935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</w:t>
            </w:r>
            <w:r w:rsidR="00BE0B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ριση </w:t>
            </w:r>
            <w:r w:rsidRPr="00E46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παράτασης προθεσμίας περαίωσης του έργου: «ΈΡΓΑ ΥΠΟΔΟΜΗΣ ΣΤΗΝ ΟΔΟ</w:t>
            </w:r>
            <w:r w:rsidR="00BE0B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6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ΔΕΣΥΛΛΑ-ΚΑΡΝΑΣΙ-ΔΑΣΟΧΩΡΙ ΠΥΡΟΠΛΗΚΤΗΣ ΠΕΡΙΟΧΗΣ ΔΗΜΟΥ ΟΙΧΑΛΙΑΣ»,</w:t>
            </w:r>
            <w:r w:rsidR="00BE0B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469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προϋπολογισμού: 300.000€</w:t>
            </w:r>
          </w:p>
        </w:tc>
      </w:tr>
      <w:tr w:rsidR="001C03EA" w14:paraId="1B0132CA" w14:textId="77777777" w:rsidTr="00276551">
        <w:trPr>
          <w:trHeight w:val="184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F83BFC" w14:textId="77777777" w:rsidR="001C03EA" w:rsidRDefault="001C03E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2218AD" w14:textId="42389BD5" w:rsidR="001C03EA" w:rsidRPr="00A8237E" w:rsidRDefault="00481CB5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56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196E6D" w14:textId="30C06D88" w:rsidR="001C03EA" w:rsidRDefault="001C03E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340045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AE33AD" w14:textId="4715E192" w:rsidR="001C03EA" w:rsidRPr="00714541" w:rsidRDefault="001E59FA" w:rsidP="001C03E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>εκπροσώπηση της Περιφέρειας Πελοποννήσου ενώπιον του Μονομελούς Διοικητικού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Πρωτοδικείου Καλαμάτας στην συζήτηση της με αρ.καταχ.ΠΡ121/4-6-2024 προσφυγής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>΄΄ΕΤΒΑ ΒΙΟΜΗΧΑΝΙΚΕΣ ΠΕΡΙΟΧΕΣ ΑΝΩΝΥΜΗ ΕΤΑΙΡΙΑ΄΄ με τον διακριτικό τίτλο ΄΄ΕΤΒΑ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>ΒΙ.ΠΕ.Α.Ε.΄΄κατά της Περιφέρειας Πελοποννήσου για τη δικάσιμο 15-1-2025 και σε κάθε</w:t>
            </w:r>
            <w:r w:rsidR="00A54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>μετ</w:t>
            </w:r>
            <w:r w:rsidR="00A54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="001C03EA" w:rsidRPr="001C03EA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 δικάσιμο.</w:t>
            </w:r>
          </w:p>
        </w:tc>
      </w:tr>
      <w:tr w:rsidR="004227F5" w14:paraId="09BFFEC7" w14:textId="77777777" w:rsidTr="00276551">
        <w:trPr>
          <w:trHeight w:val="184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554CA24A" w:rsidR="004227F5" w:rsidRPr="00A8237E" w:rsidRDefault="009067C9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  <w:r w:rsidR="0071454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</w:t>
            </w:r>
            <w:r w:rsidR="00714541" w:rsidRPr="0071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 w:rsidR="00A8237E" w:rsidRPr="0071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21436C3C" w:rsidR="004227F5" w:rsidRDefault="0071454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355410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0A3F52BC" w:rsidR="004227F5" w:rsidRDefault="00714541" w:rsidP="0071454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454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14541">
              <w:rPr>
                <w:rFonts w:asciiTheme="minorHAnsi" w:hAnsiTheme="minorHAnsi" w:cstheme="minorHAnsi"/>
                <w:bCs/>
                <w:sz w:val="22"/>
                <w:szCs w:val="22"/>
              </w:rPr>
              <w:t>«ΒΕΛΤΙΩΣΗ ΚΑΙ ΣΥΝΤΗΡΗΣΗ ΤΗΣ 76ης Ε.Ο. ΜΕΓΑΛΟΠΟΛΗ – ΝΑΟΣ ΕΠΙΚΟΥΡΕΙΟΥ ΑΠΟΛΛΩΝΑ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14541">
              <w:rPr>
                <w:rFonts w:asciiTheme="minorHAnsi" w:hAnsiTheme="minorHAnsi" w:cstheme="minorHAnsi"/>
                <w:bCs/>
                <w:sz w:val="22"/>
                <w:szCs w:val="22"/>
              </w:rPr>
              <w:t>(ΤΜΗΜΑ ΑΝΩ ΚΑΡΥΕΣ – ΑΡΧΑΙΟ ΣΤΑΔΙΟ – ΕΠΙΚΟΥΡΕΙΟΣ ΑΠΟΛΛΩΝΑΣ)», προϋπολογισμού 1.000.000,00 €</w:t>
            </w:r>
          </w:p>
        </w:tc>
      </w:tr>
      <w:tr w:rsidR="00276551" w14:paraId="7CD5E37E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9C2101" w14:textId="77777777" w:rsidR="00276551" w:rsidRDefault="0027655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AAFF61" w14:textId="0EF5C622" w:rsidR="00276551" w:rsidRPr="00A8237E" w:rsidRDefault="0027655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765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</w:t>
            </w:r>
            <w:r w:rsidRPr="007145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13E1CF" w14:textId="7E372F3E" w:rsidR="00276551" w:rsidRDefault="00BB0FE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355160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CABD89" w14:textId="00790E02" w:rsidR="00276551" w:rsidRPr="00276551" w:rsidRDefault="00276551" w:rsidP="0027655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5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πρακτικού Δημοπρασίας ελέγχου δικαιολογητικών κατακύρωσης, ανάδειξη οριστικού μειοδότη του έργου: «ΑΝΤΙΠΛΗΜΜΥΡΙΚΑ ΕΡΓΑ ΠΡΟΣΤΑΣΙΑΣ ΟΙΚΙΣΜΟΥ ΡΑΨΩΜΑΤΗ» </w:t>
            </w:r>
            <w:proofErr w:type="spellStart"/>
            <w:r w:rsidRPr="00276551">
              <w:rPr>
                <w:rFonts w:asciiTheme="minorHAnsi" w:hAnsiTheme="minorHAnsi" w:cstheme="minorHAnsi"/>
                <w:bCs/>
                <w:sz w:val="22"/>
                <w:szCs w:val="22"/>
              </w:rPr>
              <w:t>πρ</w:t>
            </w:r>
            <w:proofErr w:type="spellEnd"/>
            <w:r w:rsidRPr="00276551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76551">
              <w:rPr>
                <w:rFonts w:asciiTheme="minorHAnsi" w:hAnsiTheme="minorHAnsi" w:cstheme="minorHAnsi"/>
                <w:bCs/>
                <w:sz w:val="22"/>
                <w:szCs w:val="22"/>
              </w:rPr>
              <w:t>σμού</w:t>
            </w:r>
            <w:proofErr w:type="spellEnd"/>
            <w:r w:rsidRPr="002765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100.000,00€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02A09109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084934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</w:t>
            </w:r>
            <w:r w:rsidR="00084934" w:rsidRPr="000849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6FA23720" w:rsidR="004227F5" w:rsidRDefault="007B652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356376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1F785B22" w:rsidR="004227F5" w:rsidRPr="00D8119D" w:rsidRDefault="007B6524" w:rsidP="0008493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γ</w:t>
            </w:r>
            <w:r w:rsidR="00084934"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>νωμοδότηση</w:t>
            </w:r>
            <w:r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ς </w:t>
            </w:r>
            <w:r w:rsidR="00084934"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>περί δυνατότητας επίτευξης εξωδικαστικού</w:t>
            </w:r>
            <w:r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4934"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>συμβιβασμού αναφορικά με την αποκατάσταση των υλικών ζημιών</w:t>
            </w:r>
            <w:r w:rsidR="00D8119D" w:rsidRPr="00D81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οχήματος.</w:t>
            </w:r>
          </w:p>
        </w:tc>
      </w:tr>
      <w:tr w:rsidR="007312C8" w14:paraId="2FCC27F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A68508" w14:textId="77777777" w:rsidR="007312C8" w:rsidRDefault="007312C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4A696F" w14:textId="078143EC" w:rsidR="007312C8" w:rsidRPr="00A8237E" w:rsidRDefault="00FF375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F37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BBA5E3" w14:textId="03080590" w:rsidR="007312C8" w:rsidRDefault="00EA762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358187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D7B1C9" w14:textId="69E8FABB" w:rsidR="007312C8" w:rsidRPr="00D8119D" w:rsidRDefault="007312C8" w:rsidP="007312C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7312C8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εξειδίκευσης εγγεγραμμένων πιστώσεων για την κάλυψη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12C8">
              <w:rPr>
                <w:rFonts w:asciiTheme="minorHAnsi" w:hAnsiTheme="minorHAnsi" w:cstheme="minorHAnsi"/>
                <w:bCs/>
                <w:sz w:val="22"/>
                <w:szCs w:val="22"/>
              </w:rPr>
              <w:t>δαπανών των συνεδριάσεων του Περιφερειακού Συμβουλίου της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312C8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D5086" w14:paraId="405EAD9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AD30AF" w14:textId="77777777" w:rsidR="005D5086" w:rsidRDefault="005D508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316046" w14:textId="59171363" w:rsidR="00310323" w:rsidRPr="00310323" w:rsidRDefault="00310323" w:rsidP="0031032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0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ΑΝΑΠΤΥΞΙΑΚΟΥ ΠΡΟΓΡΑΜΜΑΤΙΣΜΟΥ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4727D6" w14:textId="73EC86E1" w:rsidR="005D5086" w:rsidRPr="00310323" w:rsidRDefault="0031032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360378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6560F7" w14:textId="306751D0" w:rsidR="005D5086" w:rsidRPr="005D5086" w:rsidRDefault="005D5086" w:rsidP="005D508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0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Ι. </w:t>
            </w:r>
            <w:r w:rsidR="0071781B"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5D5086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σκοπιμότητας υλοποίησης του Ευρωπαϊκού Προγράμματος με τίτλο «TRIERES»</w:t>
            </w:r>
          </w:p>
          <w:p w14:paraId="42CFFE61" w14:textId="635C27DB" w:rsidR="005D5086" w:rsidRDefault="005D5086" w:rsidP="005D508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50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ΙΙ. </w:t>
            </w:r>
            <w:r w:rsidR="0071781B"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5D5086">
              <w:rPr>
                <w:rFonts w:asciiTheme="minorHAnsi" w:hAnsiTheme="minorHAnsi" w:cstheme="minorHAnsi"/>
                <w:bCs/>
                <w:sz w:val="22"/>
                <w:szCs w:val="22"/>
              </w:rPr>
              <w:t>ρισμό</w:t>
            </w:r>
            <w:r w:rsidR="0071781B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5D50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υπηρεσίας της υλοποίησης του Ευρωπαϊκού Προγράμματος «TRIERES» στο πλαίσιο του προγράμματος </w:t>
            </w:r>
            <w:proofErr w:type="spellStart"/>
            <w:r w:rsidRPr="005D5086">
              <w:rPr>
                <w:rFonts w:asciiTheme="minorHAnsi" w:hAnsiTheme="minorHAnsi" w:cstheme="minorHAnsi"/>
                <w:bCs/>
                <w:sz w:val="22"/>
                <w:szCs w:val="22"/>
              </w:rPr>
              <w:t>Horizon</w:t>
            </w:r>
            <w:proofErr w:type="spellEnd"/>
          </w:p>
        </w:tc>
      </w:tr>
      <w:tr w:rsidR="0078154A" w14:paraId="6EEE1C3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199889" w14:textId="77777777" w:rsidR="0078154A" w:rsidRDefault="0078154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FD99E8" w14:textId="0011ECF7" w:rsidR="0078154A" w:rsidRPr="009D324C" w:rsidRDefault="00243563" w:rsidP="0031032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0646D4" w14:textId="176102B4" w:rsidR="0078154A" w:rsidRPr="009D324C" w:rsidRDefault="0024356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24C">
              <w:rPr>
                <w:rFonts w:asciiTheme="minorHAnsi" w:hAnsiTheme="minorHAnsi" w:cstheme="minorHAnsi"/>
                <w:bCs/>
                <w:sz w:val="20"/>
                <w:szCs w:val="20"/>
              </w:rPr>
              <w:t>362448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D7FC11" w14:textId="5EFAD6CF" w:rsidR="0078154A" w:rsidRPr="009D324C" w:rsidRDefault="00243563" w:rsidP="0078154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78154A"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της 4ης παράτασης της προθεσμίας περαίωσης εργασιών μέχρι 04-01-2025 για</w:t>
            </w: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8154A"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την εργολαβία: «ΚΟΜΒΟΙ ΣΤΗ ΣΥΜΒΟΛΗ ΠΑΡΑΔΡΟΜΩΝ ΔΥΤΙΚΑ ΚΑΙ ΑΝΑΤΟΛΙΚΑ ΤΟΥ</w:t>
            </w: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8154A"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ΑΥΤΟΚΙΝΗΤΟΔΡΟΜΟΥ ΚΟΡΙΝΘΟΥ- ΤΡΙΠΟΛΗΣ- ΚΑΛΑΜΑΤΑΣ ΜΕ ΤΗΝ ΟΔΟ ΝΑΥΠΛΙΟΥ»,</w:t>
            </w: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8154A"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2.250.000,00 €</w:t>
            </w:r>
          </w:p>
        </w:tc>
      </w:tr>
      <w:tr w:rsidR="00914878" w14:paraId="14CE58E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5BF43F" w14:textId="77777777" w:rsidR="00914878" w:rsidRDefault="0091487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B5E43D" w14:textId="42319FE3" w:rsidR="00914878" w:rsidRPr="009D324C" w:rsidRDefault="00914878" w:rsidP="0031032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01B958" w14:textId="0FA9E306" w:rsidR="00914878" w:rsidRPr="009D324C" w:rsidRDefault="007034F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24C">
              <w:rPr>
                <w:rFonts w:asciiTheme="minorHAnsi" w:hAnsiTheme="minorHAnsi" w:cstheme="minorHAnsi"/>
                <w:bCs/>
                <w:sz w:val="20"/>
                <w:szCs w:val="20"/>
              </w:rPr>
              <w:t>363194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306639" w14:textId="2187831C" w:rsidR="00914878" w:rsidRPr="009D324C" w:rsidRDefault="00914878" w:rsidP="0091487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εξειδίκευσης εγγεγραμμένης πίστωσης για την παροχή υπηρεσιών ένταξης χρηστών της Π. Ε. Αρκαδίας στο ενιαίο </w:t>
            </w:r>
            <w:proofErr w:type="spellStart"/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Domain</w:t>
            </w:r>
            <w:proofErr w:type="spellEnd"/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Active</w:t>
            </w:r>
            <w:proofErr w:type="spellEnd"/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Directory</w:t>
            </w:r>
            <w:proofErr w:type="spellEnd"/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της Περιφέρειας Πελοποννήσου “eppel.gov.gr”</w:t>
            </w:r>
          </w:p>
        </w:tc>
      </w:tr>
      <w:tr w:rsidR="009533BE" w14:paraId="3F40837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91D332" w14:textId="77777777" w:rsidR="009533BE" w:rsidRDefault="009533B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6000CE" w14:textId="3B09A76F" w:rsidR="009533BE" w:rsidRPr="009D324C" w:rsidRDefault="009533BE" w:rsidP="0031032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0B97EE" w14:textId="77777777" w:rsidR="009533BE" w:rsidRPr="009D324C" w:rsidRDefault="009533B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D06F0A" w14:textId="44481EFF" w:rsidR="009533BE" w:rsidRPr="009D324C" w:rsidRDefault="009533BE" w:rsidP="0091487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Κατάρτιση σχεδίου 6ης αναμόρφωσης Προϋπολογισμού οικ. έτους 2024 Περιφέρειας Πελοποννήσου.</w:t>
            </w:r>
          </w:p>
        </w:tc>
      </w:tr>
      <w:tr w:rsidR="001852EB" w14:paraId="266D9AC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68817F" w14:textId="77777777" w:rsidR="001852EB" w:rsidRDefault="001852E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3CC678" w14:textId="781680B2" w:rsidR="001852EB" w:rsidRPr="009D324C" w:rsidRDefault="00614183" w:rsidP="0031032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96C190" w14:textId="77777777" w:rsidR="001852EB" w:rsidRPr="009D324C" w:rsidRDefault="001852E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8C6E3C" w14:textId="41DFB741" w:rsidR="001852EB" w:rsidRPr="009D324C" w:rsidRDefault="001852EB" w:rsidP="0091487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324C"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 για τη νομική εκπροσώπηση Περιφερειακού Συμβούλου.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5"/>
      <w:footerReference w:type="default" r:id="rId16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B7DD" w14:textId="77777777" w:rsidR="00CC7E91" w:rsidRDefault="00CC7E91">
      <w:r>
        <w:separator/>
      </w:r>
    </w:p>
  </w:endnote>
  <w:endnote w:type="continuationSeparator" w:id="0">
    <w:p w14:paraId="616A15BD" w14:textId="77777777" w:rsidR="00CC7E91" w:rsidRDefault="00CC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0E4A" w14:textId="77777777" w:rsidR="00CC7E91" w:rsidRDefault="00CC7E91">
      <w:r>
        <w:separator/>
      </w:r>
    </w:p>
  </w:footnote>
  <w:footnote w:type="continuationSeparator" w:id="0">
    <w:p w14:paraId="33912CFB" w14:textId="77777777" w:rsidR="00CC7E91" w:rsidRDefault="00CC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3E3AD52F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834307">
            <w:rPr>
              <w:rFonts w:asciiTheme="minorHAnsi" w:hAnsiTheme="minorHAnsi" w:cstheme="minorHAnsi"/>
              <w:b/>
              <w:bCs/>
              <w:sz w:val="22"/>
              <w:szCs w:val="22"/>
            </w:rPr>
            <w:t>04-12-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54F5"/>
    <w:rsid w:val="00051A3B"/>
    <w:rsid w:val="00056FDE"/>
    <w:rsid w:val="00065749"/>
    <w:rsid w:val="00070661"/>
    <w:rsid w:val="00081E2F"/>
    <w:rsid w:val="00084934"/>
    <w:rsid w:val="000A5BA5"/>
    <w:rsid w:val="000B78CC"/>
    <w:rsid w:val="000F3221"/>
    <w:rsid w:val="001361B4"/>
    <w:rsid w:val="00147DEA"/>
    <w:rsid w:val="001577F9"/>
    <w:rsid w:val="0016091F"/>
    <w:rsid w:val="00174248"/>
    <w:rsid w:val="00184E44"/>
    <w:rsid w:val="001852EB"/>
    <w:rsid w:val="001C03EA"/>
    <w:rsid w:val="001E59FA"/>
    <w:rsid w:val="00243563"/>
    <w:rsid w:val="00243D6D"/>
    <w:rsid w:val="00276551"/>
    <w:rsid w:val="00284C64"/>
    <w:rsid w:val="002871AA"/>
    <w:rsid w:val="00293C31"/>
    <w:rsid w:val="00293E65"/>
    <w:rsid w:val="002B272D"/>
    <w:rsid w:val="002E1EB5"/>
    <w:rsid w:val="00310323"/>
    <w:rsid w:val="003C0EE7"/>
    <w:rsid w:val="004227F5"/>
    <w:rsid w:val="00451B17"/>
    <w:rsid w:val="004602A5"/>
    <w:rsid w:val="00461D7D"/>
    <w:rsid w:val="00481CB5"/>
    <w:rsid w:val="00487FC9"/>
    <w:rsid w:val="004B543F"/>
    <w:rsid w:val="00551D66"/>
    <w:rsid w:val="0057087C"/>
    <w:rsid w:val="005A45C8"/>
    <w:rsid w:val="005B0D1F"/>
    <w:rsid w:val="005B464C"/>
    <w:rsid w:val="005B5984"/>
    <w:rsid w:val="005C05A0"/>
    <w:rsid w:val="005D5086"/>
    <w:rsid w:val="005E323A"/>
    <w:rsid w:val="005F3A56"/>
    <w:rsid w:val="005F7412"/>
    <w:rsid w:val="00613D90"/>
    <w:rsid w:val="00614183"/>
    <w:rsid w:val="006A236E"/>
    <w:rsid w:val="006B5EF4"/>
    <w:rsid w:val="007034F4"/>
    <w:rsid w:val="00714541"/>
    <w:rsid w:val="00716BE1"/>
    <w:rsid w:val="0071781B"/>
    <w:rsid w:val="007312C8"/>
    <w:rsid w:val="007413EF"/>
    <w:rsid w:val="0078154A"/>
    <w:rsid w:val="007A07E5"/>
    <w:rsid w:val="007B6524"/>
    <w:rsid w:val="007D0AF8"/>
    <w:rsid w:val="00826778"/>
    <w:rsid w:val="00834307"/>
    <w:rsid w:val="009067C9"/>
    <w:rsid w:val="00914878"/>
    <w:rsid w:val="009533BE"/>
    <w:rsid w:val="0095382C"/>
    <w:rsid w:val="00970EF7"/>
    <w:rsid w:val="009C7DDA"/>
    <w:rsid w:val="009D324C"/>
    <w:rsid w:val="00A174E7"/>
    <w:rsid w:val="00A20705"/>
    <w:rsid w:val="00A433CF"/>
    <w:rsid w:val="00A51C3D"/>
    <w:rsid w:val="00A54529"/>
    <w:rsid w:val="00A64D47"/>
    <w:rsid w:val="00A8237E"/>
    <w:rsid w:val="00A86A10"/>
    <w:rsid w:val="00AC58BB"/>
    <w:rsid w:val="00AD3C3A"/>
    <w:rsid w:val="00B074A8"/>
    <w:rsid w:val="00B364F6"/>
    <w:rsid w:val="00BA77FC"/>
    <w:rsid w:val="00BB0FEF"/>
    <w:rsid w:val="00BD39B4"/>
    <w:rsid w:val="00BE0B26"/>
    <w:rsid w:val="00C16433"/>
    <w:rsid w:val="00C35376"/>
    <w:rsid w:val="00C46624"/>
    <w:rsid w:val="00C64B15"/>
    <w:rsid w:val="00C835DF"/>
    <w:rsid w:val="00CC7E91"/>
    <w:rsid w:val="00CE483C"/>
    <w:rsid w:val="00D24F9A"/>
    <w:rsid w:val="00D25FD9"/>
    <w:rsid w:val="00D377CD"/>
    <w:rsid w:val="00D8119D"/>
    <w:rsid w:val="00D86396"/>
    <w:rsid w:val="00DC597E"/>
    <w:rsid w:val="00DF796A"/>
    <w:rsid w:val="00E0177D"/>
    <w:rsid w:val="00E12D98"/>
    <w:rsid w:val="00E46935"/>
    <w:rsid w:val="00E832E4"/>
    <w:rsid w:val="00EA762C"/>
    <w:rsid w:val="00EB0071"/>
    <w:rsid w:val="00ED2993"/>
    <w:rsid w:val="00F70B12"/>
    <w:rsid w:val="00F919AC"/>
    <w:rsid w:val="00FB3FC9"/>
    <w:rsid w:val="00FE0E9A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logeropoulou@arcadia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ogeropoulou@arcadi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yperlink" Target="mailto:katsoula@arcad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1351-598B-4860-A828-BED312E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986</Words>
  <Characters>5325</Characters>
  <Application>Microsoft Office Word</Application>
  <DocSecurity>0</DocSecurity>
  <Lines>44</Lines>
  <Paragraphs>12</Paragraphs>
  <ScaleCrop>false</ScaleCrop>
  <Company>PEP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123</cp:revision>
  <cp:lastPrinted>2024-01-02T09:36:00Z</cp:lastPrinted>
  <dcterms:created xsi:type="dcterms:W3CDTF">2024-11-22T06:14:00Z</dcterms:created>
  <dcterms:modified xsi:type="dcterms:W3CDTF">2024-11-29T09:03:00Z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