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5505" w14:textId="77777777" w:rsidR="00973754" w:rsidRDefault="00CD278E" w:rsidP="00D46DE8">
      <w:r>
        <w:tab/>
      </w:r>
      <w:bookmarkStart w:id="0" w:name="OLE_LINK1"/>
      <w:bookmarkStart w:id="1" w:name="OLE_LINK2"/>
      <w:r w:rsidR="00D46DE8">
        <w:t xml:space="preserve">  </w:t>
      </w:r>
      <w:r w:rsidR="00000000">
        <w:pict w14:anchorId="50742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5.75pt" fillcolor="window">
            <v:imagedata r:id="rId5" o:title=""/>
          </v:shape>
        </w:pict>
      </w:r>
    </w:p>
    <w:tbl>
      <w:tblPr>
        <w:tblpPr w:leftFromText="180" w:rightFromText="180" w:vertAnchor="text" w:horzAnchor="margin" w:tblpY="67"/>
        <w:tblW w:w="9344" w:type="dxa"/>
        <w:tblLook w:val="01E0" w:firstRow="1" w:lastRow="1" w:firstColumn="1" w:lastColumn="1" w:noHBand="0" w:noVBand="0"/>
      </w:tblPr>
      <w:tblGrid>
        <w:gridCol w:w="1723"/>
        <w:gridCol w:w="271"/>
        <w:gridCol w:w="3334"/>
        <w:gridCol w:w="4016"/>
      </w:tblGrid>
      <w:tr w:rsidR="00973754" w14:paraId="3B0B5C1C" w14:textId="77777777">
        <w:tc>
          <w:tcPr>
            <w:tcW w:w="5328" w:type="dxa"/>
            <w:gridSpan w:val="3"/>
            <w:shd w:val="clear" w:color="auto" w:fill="auto"/>
          </w:tcPr>
          <w:p w14:paraId="6551A583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4016" w:type="dxa"/>
            <w:shd w:val="clear" w:color="auto" w:fill="auto"/>
          </w:tcPr>
          <w:p w14:paraId="084786CF" w14:textId="77777777" w:rsidR="00973754" w:rsidRDefault="00973754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</w:t>
            </w:r>
          </w:p>
        </w:tc>
      </w:tr>
      <w:tr w:rsidR="00973754" w14:paraId="512C3863" w14:textId="77777777">
        <w:tc>
          <w:tcPr>
            <w:tcW w:w="5328" w:type="dxa"/>
            <w:gridSpan w:val="3"/>
            <w:shd w:val="clear" w:color="auto" w:fill="auto"/>
          </w:tcPr>
          <w:p w14:paraId="3DD97EC1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ΠΕΡΙΦΕΡΕΙΑ ΠΕΛΟΠΟΝΝΗΣΟΥ</w:t>
            </w:r>
          </w:p>
        </w:tc>
        <w:tc>
          <w:tcPr>
            <w:tcW w:w="4016" w:type="dxa"/>
            <w:shd w:val="clear" w:color="auto" w:fill="auto"/>
          </w:tcPr>
          <w:p w14:paraId="5BE0911F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  </w:t>
            </w:r>
          </w:p>
        </w:tc>
      </w:tr>
      <w:tr w:rsidR="00973754" w14:paraId="1CCFC95D" w14:textId="77777777">
        <w:tc>
          <w:tcPr>
            <w:tcW w:w="5328" w:type="dxa"/>
            <w:gridSpan w:val="3"/>
            <w:shd w:val="clear" w:color="auto" w:fill="auto"/>
          </w:tcPr>
          <w:p w14:paraId="287C1DE9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ΓΕΝΙΚΗ Δ/ΝΣΗ ΑΝΑΠΤΥΞΗΣ</w:t>
            </w:r>
          </w:p>
        </w:tc>
        <w:tc>
          <w:tcPr>
            <w:tcW w:w="4016" w:type="dxa"/>
            <w:shd w:val="clear" w:color="auto" w:fill="auto"/>
          </w:tcPr>
          <w:p w14:paraId="3C94355B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  </w:t>
            </w:r>
          </w:p>
        </w:tc>
      </w:tr>
      <w:tr w:rsidR="00973754" w14:paraId="77C5901D" w14:textId="77777777">
        <w:tc>
          <w:tcPr>
            <w:tcW w:w="5328" w:type="dxa"/>
            <w:gridSpan w:val="3"/>
            <w:shd w:val="clear" w:color="auto" w:fill="auto"/>
          </w:tcPr>
          <w:p w14:paraId="6A6CBE70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Δ/ΝΣΗ ΑΝΑΠΤΥΞΗΣ Π.Ε. ΜΕΣΣΗΝΙΑΣ</w:t>
            </w:r>
          </w:p>
        </w:tc>
        <w:tc>
          <w:tcPr>
            <w:tcW w:w="4016" w:type="dxa"/>
            <w:shd w:val="clear" w:color="auto" w:fill="auto"/>
          </w:tcPr>
          <w:p w14:paraId="68D2BDBB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73754" w14:paraId="464C4B6A" w14:textId="77777777">
        <w:tc>
          <w:tcPr>
            <w:tcW w:w="5328" w:type="dxa"/>
            <w:gridSpan w:val="3"/>
            <w:shd w:val="clear" w:color="auto" w:fill="auto"/>
          </w:tcPr>
          <w:p w14:paraId="713698ED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ΤΜΗΜΑ ΧΟΡΗΓΗΣΗΣ ΑΔΕΙΩΝ ΑΝΑΠΤΥΞΗΣ</w:t>
            </w:r>
          </w:p>
        </w:tc>
        <w:tc>
          <w:tcPr>
            <w:tcW w:w="4016" w:type="dxa"/>
            <w:shd w:val="clear" w:color="auto" w:fill="auto"/>
          </w:tcPr>
          <w:p w14:paraId="5695A79E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73754" w14:paraId="555A22FF" w14:textId="77777777">
        <w:tc>
          <w:tcPr>
            <w:tcW w:w="5328" w:type="dxa"/>
            <w:gridSpan w:val="3"/>
            <w:shd w:val="clear" w:color="auto" w:fill="auto"/>
          </w:tcPr>
          <w:p w14:paraId="77F5F460" w14:textId="77777777" w:rsidR="00973754" w:rsidRDefault="00973754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ΕΝΕΡΓΕΙΑΣ &amp; ΦΥΣΙΚΩΝ ΠΟΡΩΝ</w:t>
            </w:r>
          </w:p>
        </w:tc>
        <w:tc>
          <w:tcPr>
            <w:tcW w:w="4016" w:type="dxa"/>
            <w:shd w:val="clear" w:color="auto" w:fill="auto"/>
          </w:tcPr>
          <w:p w14:paraId="31AD0308" w14:textId="77777777" w:rsidR="00973754" w:rsidRDefault="00973754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</w:t>
            </w:r>
          </w:p>
        </w:tc>
      </w:tr>
      <w:tr w:rsidR="008254A6" w14:paraId="792BFD86" w14:textId="77777777">
        <w:tc>
          <w:tcPr>
            <w:tcW w:w="1723" w:type="dxa"/>
            <w:shd w:val="clear" w:color="auto" w:fill="auto"/>
          </w:tcPr>
          <w:p w14:paraId="7DFD6959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71" w:type="dxa"/>
            <w:shd w:val="clear" w:color="auto" w:fill="auto"/>
          </w:tcPr>
          <w:p w14:paraId="7DBF7DEE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14:paraId="364F0461" w14:textId="77777777" w:rsidR="00973754" w:rsidRDefault="00973754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1067CCE4" w14:textId="77777777" w:rsidR="00973754" w:rsidRDefault="00973754">
            <w:pPr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14:paraId="27A9EE73" w14:textId="77777777" w:rsidR="00D33752" w:rsidRDefault="00D33752" w:rsidP="00D33752">
      <w:pPr>
        <w:jc w:val="center"/>
        <w:rPr>
          <w:b/>
          <w:u w:val="single"/>
        </w:rPr>
      </w:pPr>
    </w:p>
    <w:p w14:paraId="3D2D737D" w14:textId="77777777" w:rsidR="00D33752" w:rsidRDefault="00D33752" w:rsidP="00D33752">
      <w:pPr>
        <w:jc w:val="center"/>
        <w:rPr>
          <w:b/>
          <w:u w:val="single"/>
        </w:rPr>
      </w:pPr>
    </w:p>
    <w:p w14:paraId="13B467B7" w14:textId="77777777" w:rsidR="00D67DB3" w:rsidRPr="00D33752" w:rsidRDefault="00D33752" w:rsidP="00D33752">
      <w:pPr>
        <w:jc w:val="center"/>
        <w:rPr>
          <w:b/>
          <w:u w:val="single"/>
        </w:rPr>
      </w:pPr>
      <w:r w:rsidRPr="00D33752">
        <w:rPr>
          <w:b/>
          <w:u w:val="single"/>
        </w:rPr>
        <w:t>ΑΝΑΚΟΙΝΩΣΗ</w:t>
      </w:r>
    </w:p>
    <w:p w14:paraId="0AFBA123" w14:textId="77777777" w:rsidR="00685393" w:rsidRDefault="00685393" w:rsidP="00945C18"/>
    <w:bookmarkEnd w:id="0"/>
    <w:bookmarkEnd w:id="1"/>
    <w:p w14:paraId="72618464" w14:textId="77777777" w:rsidR="00D67DB3" w:rsidRDefault="00D67DB3" w:rsidP="00551965">
      <w:pPr>
        <w:spacing w:line="360" w:lineRule="auto"/>
        <w:jc w:val="both"/>
      </w:pPr>
    </w:p>
    <w:p w14:paraId="20ABC480" w14:textId="7A5B871F" w:rsidR="005B2CE1" w:rsidRDefault="00D33752" w:rsidP="005B2CE1">
      <w:pPr>
        <w:spacing w:line="276" w:lineRule="auto"/>
        <w:rPr>
          <w:rFonts w:ascii="Book Antiqua" w:hAnsi="Book Antiqua" w:cs="Arial"/>
          <w:sz w:val="22"/>
          <w:szCs w:val="22"/>
        </w:rPr>
      </w:pPr>
      <w:r w:rsidRPr="005B2CE1">
        <w:rPr>
          <w:rFonts w:ascii="Book Antiqua" w:hAnsi="Book Antiqua"/>
          <w:sz w:val="22"/>
          <w:szCs w:val="22"/>
        </w:rPr>
        <w:t xml:space="preserve">Με την με αριθ. </w:t>
      </w:r>
      <w:proofErr w:type="spellStart"/>
      <w:r w:rsidRPr="005B2CE1">
        <w:rPr>
          <w:rFonts w:ascii="Book Antiqua" w:hAnsi="Book Antiqua"/>
          <w:sz w:val="22"/>
          <w:szCs w:val="22"/>
        </w:rPr>
        <w:t>πρωτ</w:t>
      </w:r>
      <w:proofErr w:type="spellEnd"/>
      <w:r w:rsidRPr="005B2CE1">
        <w:rPr>
          <w:rFonts w:ascii="Book Antiqua" w:hAnsi="Book Antiqua"/>
          <w:sz w:val="22"/>
          <w:szCs w:val="22"/>
        </w:rPr>
        <w:t xml:space="preserve">. </w:t>
      </w:r>
      <w:r w:rsidR="00C16694" w:rsidRPr="005B2CE1">
        <w:rPr>
          <w:rFonts w:ascii="Book Antiqua" w:hAnsi="Book Antiqua"/>
          <w:sz w:val="22"/>
          <w:szCs w:val="22"/>
        </w:rPr>
        <w:t>Φ32</w:t>
      </w:r>
      <w:r w:rsidR="005B2CE1" w:rsidRPr="005B2CE1">
        <w:rPr>
          <w:rFonts w:ascii="Book Antiqua" w:hAnsi="Book Antiqua"/>
          <w:sz w:val="22"/>
          <w:szCs w:val="22"/>
        </w:rPr>
        <w:t>.21</w:t>
      </w:r>
      <w:r w:rsidR="00C16694" w:rsidRPr="005B2CE1">
        <w:rPr>
          <w:rFonts w:ascii="Book Antiqua" w:hAnsi="Book Antiqua"/>
          <w:sz w:val="22"/>
          <w:szCs w:val="22"/>
        </w:rPr>
        <w:t>/</w:t>
      </w:r>
      <w:r w:rsidR="005B2CE1" w:rsidRPr="005B2CE1">
        <w:rPr>
          <w:rFonts w:ascii="Book Antiqua" w:hAnsi="Book Antiqua"/>
          <w:sz w:val="22"/>
          <w:szCs w:val="22"/>
        </w:rPr>
        <w:t>185884</w:t>
      </w:r>
      <w:r w:rsidR="00C16694" w:rsidRPr="005B2CE1">
        <w:rPr>
          <w:rFonts w:ascii="Book Antiqua" w:hAnsi="Book Antiqua"/>
          <w:sz w:val="22"/>
          <w:szCs w:val="22"/>
        </w:rPr>
        <w:t>/</w:t>
      </w:r>
      <w:r w:rsidR="005B2CE1" w:rsidRPr="005B2CE1">
        <w:rPr>
          <w:rFonts w:ascii="Book Antiqua" w:hAnsi="Book Antiqua"/>
          <w:sz w:val="22"/>
          <w:szCs w:val="22"/>
        </w:rPr>
        <w:t>25</w:t>
      </w:r>
      <w:r w:rsidR="00C16694" w:rsidRPr="005B2CE1">
        <w:rPr>
          <w:rFonts w:ascii="Book Antiqua" w:hAnsi="Book Antiqua"/>
          <w:sz w:val="22"/>
          <w:szCs w:val="22"/>
        </w:rPr>
        <w:t>-</w:t>
      </w:r>
      <w:r w:rsidR="005B2CE1" w:rsidRPr="005B2CE1">
        <w:rPr>
          <w:rFonts w:ascii="Book Antiqua" w:hAnsi="Book Antiqua"/>
          <w:sz w:val="22"/>
          <w:szCs w:val="22"/>
        </w:rPr>
        <w:t>6</w:t>
      </w:r>
      <w:r w:rsidR="00C16694" w:rsidRPr="005B2CE1">
        <w:rPr>
          <w:rFonts w:ascii="Book Antiqua" w:hAnsi="Book Antiqua"/>
          <w:sz w:val="22"/>
          <w:szCs w:val="22"/>
        </w:rPr>
        <w:t>-2025</w:t>
      </w:r>
      <w:r w:rsidRPr="005B2CE1">
        <w:rPr>
          <w:rFonts w:ascii="Book Antiqua" w:hAnsi="Book Antiqua"/>
          <w:sz w:val="22"/>
          <w:szCs w:val="22"/>
        </w:rPr>
        <w:t xml:space="preserve"> </w:t>
      </w:r>
      <w:r w:rsidR="00C16694" w:rsidRPr="005B2CE1">
        <w:rPr>
          <w:rFonts w:ascii="Book Antiqua" w:hAnsi="Book Antiqua"/>
          <w:sz w:val="22"/>
          <w:szCs w:val="22"/>
        </w:rPr>
        <w:t xml:space="preserve">απόφαση </w:t>
      </w:r>
      <w:r w:rsidR="005B2CE1">
        <w:rPr>
          <w:rFonts w:ascii="Book Antiqua" w:hAnsi="Book Antiqua"/>
          <w:sz w:val="22"/>
          <w:szCs w:val="22"/>
        </w:rPr>
        <w:t xml:space="preserve"> (ΑΔΑ: </w:t>
      </w:r>
      <w:r w:rsidR="005B2CE1">
        <w:rPr>
          <w:rFonts w:ascii="Book Antiqua" w:hAnsi="Book Antiqua" w:cs="Arial"/>
          <w:sz w:val="22"/>
          <w:szCs w:val="22"/>
        </w:rPr>
        <w:t xml:space="preserve">9Ρ9Β7Λ1 </w:t>
      </w:r>
      <w:r w:rsidR="005B2CE1">
        <w:rPr>
          <w:rFonts w:ascii="Book Antiqua" w:hAnsi="Book Antiqua" w:cs="Arial"/>
          <w:sz w:val="22"/>
          <w:szCs w:val="22"/>
        </w:rPr>
        <w:t>–</w:t>
      </w:r>
      <w:r w:rsidR="005B2CE1">
        <w:rPr>
          <w:rFonts w:ascii="Book Antiqua" w:hAnsi="Book Antiqua" w:cs="Arial"/>
          <w:sz w:val="22"/>
          <w:szCs w:val="22"/>
        </w:rPr>
        <w:t xml:space="preserve"> ΟΤΒ</w:t>
      </w:r>
      <w:r w:rsidR="005B2CE1">
        <w:rPr>
          <w:rFonts w:ascii="Book Antiqua" w:hAnsi="Book Antiqua" w:cs="Arial"/>
          <w:sz w:val="22"/>
          <w:szCs w:val="22"/>
        </w:rPr>
        <w:t xml:space="preserve">) </w:t>
      </w:r>
    </w:p>
    <w:p w14:paraId="1DD4D264" w14:textId="2FCF4949" w:rsidR="00C16694" w:rsidRDefault="00C16694" w:rsidP="005B2CE1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B2CE1">
        <w:rPr>
          <w:rFonts w:ascii="Book Antiqua" w:hAnsi="Book Antiqua"/>
          <w:sz w:val="22"/>
          <w:szCs w:val="22"/>
        </w:rPr>
        <w:t>χορηγήθηκε από την</w:t>
      </w:r>
      <w:r w:rsidR="00593224">
        <w:rPr>
          <w:rFonts w:ascii="Book Antiqua" w:hAnsi="Book Antiqua"/>
          <w:sz w:val="22"/>
          <w:szCs w:val="22"/>
        </w:rPr>
        <w:t xml:space="preserve"> </w:t>
      </w:r>
      <w:r w:rsidRPr="005B2CE1">
        <w:rPr>
          <w:rFonts w:ascii="Book Antiqua" w:hAnsi="Book Antiqua"/>
          <w:sz w:val="22"/>
          <w:szCs w:val="22"/>
        </w:rPr>
        <w:t>Υπηρεσία μας άδεια διανομής εμφιαλωμένου υγραερίου</w:t>
      </w:r>
      <w:r w:rsidR="00D33752" w:rsidRPr="005B2CE1">
        <w:rPr>
          <w:rFonts w:ascii="Book Antiqua" w:hAnsi="Book Antiqua"/>
          <w:sz w:val="22"/>
          <w:szCs w:val="22"/>
        </w:rPr>
        <w:t xml:space="preserve"> </w:t>
      </w:r>
      <w:r w:rsidRPr="005B2CE1">
        <w:rPr>
          <w:rFonts w:ascii="Book Antiqua" w:hAnsi="Book Antiqua"/>
          <w:sz w:val="22"/>
          <w:szCs w:val="22"/>
        </w:rPr>
        <w:t>στην επιχείρηση με την επωνυμία ‘</w:t>
      </w:r>
      <w:r w:rsidR="005B2CE1">
        <w:rPr>
          <w:rFonts w:ascii="Book Antiqua" w:hAnsi="Book Antiqua"/>
          <w:b/>
          <w:bCs/>
          <w:sz w:val="22"/>
          <w:szCs w:val="22"/>
        </w:rPr>
        <w:t>ΚΩΝΣΤΑΝΤΙΝΟΣ ΚΑΤΡΙΤΣΗΣ &amp; ΥΙΟΣ Ε.Π.Ε.’</w:t>
      </w:r>
      <w:r>
        <w:t xml:space="preserve"> με έδρα </w:t>
      </w:r>
      <w:r w:rsidR="005B2CE1">
        <w:rPr>
          <w:rFonts w:ascii="Book Antiqua" w:hAnsi="Book Antiqua"/>
          <w:bCs/>
          <w:sz w:val="22"/>
          <w:szCs w:val="22"/>
        </w:rPr>
        <w:t xml:space="preserve">στην οδό </w:t>
      </w:r>
      <w:proofErr w:type="spellStart"/>
      <w:r w:rsidR="005B2CE1">
        <w:rPr>
          <w:rFonts w:ascii="Book Antiqua" w:hAnsi="Book Antiqua"/>
          <w:bCs/>
          <w:sz w:val="22"/>
          <w:szCs w:val="22"/>
        </w:rPr>
        <w:t>Σωτ</w:t>
      </w:r>
      <w:proofErr w:type="spellEnd"/>
      <w:r w:rsidR="005B2CE1">
        <w:rPr>
          <w:rFonts w:ascii="Book Antiqua" w:hAnsi="Book Antiqua"/>
          <w:bCs/>
          <w:sz w:val="22"/>
          <w:szCs w:val="22"/>
        </w:rPr>
        <w:t xml:space="preserve">. Λυριτζή 23 στους </w:t>
      </w:r>
      <w:proofErr w:type="spellStart"/>
      <w:r w:rsidR="005B2CE1">
        <w:rPr>
          <w:rFonts w:ascii="Book Antiqua" w:hAnsi="Book Antiqua"/>
          <w:bCs/>
          <w:sz w:val="22"/>
          <w:szCs w:val="22"/>
        </w:rPr>
        <w:t>Γαργαλιάνους</w:t>
      </w:r>
      <w:proofErr w:type="spellEnd"/>
      <w:r w:rsidR="004F7EDC">
        <w:rPr>
          <w:rFonts w:ascii="Book Antiqua" w:hAnsi="Book Antiqua"/>
          <w:bCs/>
          <w:sz w:val="22"/>
          <w:szCs w:val="22"/>
        </w:rPr>
        <w:t xml:space="preserve"> του δήμου Τριφυλίας.</w:t>
      </w:r>
    </w:p>
    <w:p w14:paraId="4F95DAFE" w14:textId="77777777" w:rsidR="005B2CE1" w:rsidRDefault="005B2CE1" w:rsidP="005B2CE1">
      <w:pPr>
        <w:spacing w:line="276" w:lineRule="auto"/>
        <w:jc w:val="both"/>
      </w:pPr>
    </w:p>
    <w:p w14:paraId="4886F279" w14:textId="3D52EA34" w:rsidR="00C16694" w:rsidRPr="007D5DC3" w:rsidRDefault="00C16694" w:rsidP="00C16694">
      <w:pPr>
        <w:spacing w:line="360" w:lineRule="auto"/>
        <w:jc w:val="both"/>
        <w:rPr>
          <w:spacing w:val="20"/>
        </w:rPr>
      </w:pPr>
      <w:r>
        <w:rPr>
          <w:rFonts w:ascii="Book Antiqua" w:hAnsi="Book Antiqua"/>
          <w:sz w:val="22"/>
          <w:szCs w:val="22"/>
        </w:rPr>
        <w:t xml:space="preserve">Κατά της απόφασης αυτής </w:t>
      </w:r>
      <w:r w:rsidRPr="00490C76">
        <w:rPr>
          <w:rFonts w:ascii="Book Antiqua" w:hAnsi="Book Antiqua"/>
          <w:sz w:val="22"/>
          <w:szCs w:val="22"/>
        </w:rPr>
        <w:t>επιτρέπεται η προσφυγή από οποιονδήποτε έχει έννομο συμφέρον</w:t>
      </w:r>
      <w:r>
        <w:rPr>
          <w:rFonts w:ascii="Book Antiqua" w:hAnsi="Book Antiqua"/>
          <w:sz w:val="22"/>
          <w:szCs w:val="22"/>
        </w:rPr>
        <w:t xml:space="preserve"> ενώπιον του Υπουργού Περιβάλλοντος &amp; Ενέργειας, εντός προθεσμίας τριάντα (30) ημερών από την κοινοποίηση ή τη δημοσίευση κατά το άρθρο 8 παράγραφος 2 εδάφιο α’ της Δ2/16570/05 (ΦΕΚ Β’ 1306/16-9-2005).  </w:t>
      </w:r>
    </w:p>
    <w:p w14:paraId="68B4F71C" w14:textId="77777777" w:rsidR="00D67DB3" w:rsidRDefault="00D67DB3" w:rsidP="00551965">
      <w:pPr>
        <w:spacing w:line="360" w:lineRule="auto"/>
        <w:jc w:val="both"/>
      </w:pPr>
    </w:p>
    <w:p w14:paraId="0178D793" w14:textId="77777777" w:rsidR="00D67DB3" w:rsidRDefault="00D67DB3" w:rsidP="00551965">
      <w:pPr>
        <w:spacing w:line="360" w:lineRule="auto"/>
        <w:jc w:val="both"/>
      </w:pPr>
    </w:p>
    <w:p w14:paraId="13F2D32F" w14:textId="77777777" w:rsidR="00DB1C68" w:rsidRDefault="00981BD8" w:rsidP="00551965">
      <w:pPr>
        <w:spacing w:line="360" w:lineRule="auto"/>
        <w:jc w:val="both"/>
      </w:pPr>
      <w:r>
        <w:tab/>
      </w:r>
      <w:r>
        <w:tab/>
      </w:r>
      <w:r>
        <w:tab/>
      </w:r>
    </w:p>
    <w:p w14:paraId="659C6F11" w14:textId="77777777" w:rsidR="00F12375" w:rsidRPr="00551965" w:rsidRDefault="00981BD8" w:rsidP="005519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981BD8">
        <w:rPr>
          <w:b/>
        </w:rPr>
        <w:t xml:space="preserve"> </w:t>
      </w:r>
    </w:p>
    <w:p w14:paraId="3D5DBEF9" w14:textId="77777777" w:rsidR="002A324D" w:rsidRDefault="002A324D"/>
    <w:sectPr w:rsidR="002A324D" w:rsidSect="00D46DE8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76F9"/>
    <w:multiLevelType w:val="hybridMultilevel"/>
    <w:tmpl w:val="0EECDA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6803A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434BB"/>
    <w:multiLevelType w:val="hybridMultilevel"/>
    <w:tmpl w:val="40F0987A"/>
    <w:lvl w:ilvl="0" w:tplc="395870F4">
      <w:start w:val="1"/>
      <w:numFmt w:val="bullet"/>
      <w:lvlText w:val=""/>
      <w:lvlJc w:val="left"/>
      <w:pPr>
        <w:tabs>
          <w:tab w:val="num" w:pos="567"/>
        </w:tabs>
        <w:ind w:left="153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37B0DF6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D917273"/>
    <w:multiLevelType w:val="hybridMultilevel"/>
    <w:tmpl w:val="C9B26F2C"/>
    <w:lvl w:ilvl="0" w:tplc="395870F4">
      <w:start w:val="1"/>
      <w:numFmt w:val="bullet"/>
      <w:lvlText w:val=""/>
      <w:lvlJc w:val="left"/>
      <w:pPr>
        <w:tabs>
          <w:tab w:val="num" w:pos="567"/>
        </w:tabs>
        <w:ind w:left="153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F193481"/>
    <w:multiLevelType w:val="hybridMultilevel"/>
    <w:tmpl w:val="0FEE7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7FE"/>
    <w:multiLevelType w:val="multilevel"/>
    <w:tmpl w:val="E5B2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B0DF9"/>
    <w:multiLevelType w:val="hybridMultilevel"/>
    <w:tmpl w:val="93A0F21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F83593"/>
    <w:multiLevelType w:val="hybridMultilevel"/>
    <w:tmpl w:val="B464F0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710BF"/>
    <w:multiLevelType w:val="hybridMultilevel"/>
    <w:tmpl w:val="25E2A9D6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D904D1F"/>
    <w:multiLevelType w:val="hybridMultilevel"/>
    <w:tmpl w:val="EF005BDC"/>
    <w:lvl w:ilvl="0" w:tplc="982EA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2176312">
    <w:abstractNumId w:val="0"/>
  </w:num>
  <w:num w:numId="2" w16cid:durableId="1643928803">
    <w:abstractNumId w:val="7"/>
  </w:num>
  <w:num w:numId="3" w16cid:durableId="1093162198">
    <w:abstractNumId w:val="5"/>
  </w:num>
  <w:num w:numId="4" w16cid:durableId="1387485639">
    <w:abstractNumId w:val="2"/>
  </w:num>
  <w:num w:numId="5" w16cid:durableId="1889955381">
    <w:abstractNumId w:val="3"/>
  </w:num>
  <w:num w:numId="6" w16cid:durableId="782965191">
    <w:abstractNumId w:val="1"/>
  </w:num>
  <w:num w:numId="7" w16cid:durableId="462424120">
    <w:abstractNumId w:val="6"/>
  </w:num>
  <w:num w:numId="8" w16cid:durableId="1907496557">
    <w:abstractNumId w:val="4"/>
  </w:num>
  <w:num w:numId="9" w16cid:durableId="405037190">
    <w:abstractNumId w:val="8"/>
  </w:num>
  <w:num w:numId="10" w16cid:durableId="783427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DE8"/>
    <w:rsid w:val="00065E1B"/>
    <w:rsid w:val="00075978"/>
    <w:rsid w:val="000A25F4"/>
    <w:rsid w:val="000F7F2C"/>
    <w:rsid w:val="00107AB6"/>
    <w:rsid w:val="00111C87"/>
    <w:rsid w:val="001916C3"/>
    <w:rsid w:val="001A4309"/>
    <w:rsid w:val="001C240B"/>
    <w:rsid w:val="001D4114"/>
    <w:rsid w:val="0020211C"/>
    <w:rsid w:val="002065BB"/>
    <w:rsid w:val="0022124F"/>
    <w:rsid w:val="002217D8"/>
    <w:rsid w:val="00264C52"/>
    <w:rsid w:val="002809C0"/>
    <w:rsid w:val="002912B7"/>
    <w:rsid w:val="002A324D"/>
    <w:rsid w:val="002A4E7E"/>
    <w:rsid w:val="002B0EAA"/>
    <w:rsid w:val="002C5494"/>
    <w:rsid w:val="003455AA"/>
    <w:rsid w:val="003716BA"/>
    <w:rsid w:val="003A7239"/>
    <w:rsid w:val="003F171F"/>
    <w:rsid w:val="004610FC"/>
    <w:rsid w:val="004C59AA"/>
    <w:rsid w:val="004F7EDC"/>
    <w:rsid w:val="00551965"/>
    <w:rsid w:val="00592232"/>
    <w:rsid w:val="00593224"/>
    <w:rsid w:val="00596AE0"/>
    <w:rsid w:val="005B2CE1"/>
    <w:rsid w:val="005C28AE"/>
    <w:rsid w:val="005E4B89"/>
    <w:rsid w:val="00604A38"/>
    <w:rsid w:val="00622468"/>
    <w:rsid w:val="00636BFF"/>
    <w:rsid w:val="00676379"/>
    <w:rsid w:val="00685393"/>
    <w:rsid w:val="00705614"/>
    <w:rsid w:val="00711C31"/>
    <w:rsid w:val="007463FD"/>
    <w:rsid w:val="007A0C66"/>
    <w:rsid w:val="007A19BB"/>
    <w:rsid w:val="007F3B07"/>
    <w:rsid w:val="008208C9"/>
    <w:rsid w:val="008254A6"/>
    <w:rsid w:val="0082713D"/>
    <w:rsid w:val="00881245"/>
    <w:rsid w:val="008B2CC7"/>
    <w:rsid w:val="008E6424"/>
    <w:rsid w:val="00945C18"/>
    <w:rsid w:val="00973754"/>
    <w:rsid w:val="00981BD8"/>
    <w:rsid w:val="009B44B1"/>
    <w:rsid w:val="00A479BB"/>
    <w:rsid w:val="00A5614F"/>
    <w:rsid w:val="00A719A3"/>
    <w:rsid w:val="00AB6305"/>
    <w:rsid w:val="00AD7C48"/>
    <w:rsid w:val="00AE25A6"/>
    <w:rsid w:val="00B01423"/>
    <w:rsid w:val="00B55EF5"/>
    <w:rsid w:val="00B713F2"/>
    <w:rsid w:val="00BB2B49"/>
    <w:rsid w:val="00C16694"/>
    <w:rsid w:val="00C424F2"/>
    <w:rsid w:val="00C7348D"/>
    <w:rsid w:val="00C95B1B"/>
    <w:rsid w:val="00CC4FD5"/>
    <w:rsid w:val="00CD278E"/>
    <w:rsid w:val="00D27DEF"/>
    <w:rsid w:val="00D33752"/>
    <w:rsid w:val="00D43F21"/>
    <w:rsid w:val="00D46DE8"/>
    <w:rsid w:val="00D67DB3"/>
    <w:rsid w:val="00DA24AE"/>
    <w:rsid w:val="00DB1C68"/>
    <w:rsid w:val="00DD1E65"/>
    <w:rsid w:val="00DD2B37"/>
    <w:rsid w:val="00E2266E"/>
    <w:rsid w:val="00E26F6E"/>
    <w:rsid w:val="00E90C59"/>
    <w:rsid w:val="00E91CEA"/>
    <w:rsid w:val="00EA6D68"/>
    <w:rsid w:val="00EC26D9"/>
    <w:rsid w:val="00F12375"/>
    <w:rsid w:val="00F35D6B"/>
    <w:rsid w:val="00F91417"/>
    <w:rsid w:val="00FB1F5C"/>
    <w:rsid w:val="00FC25AD"/>
    <w:rsid w:val="00FC4F38"/>
    <w:rsid w:val="00FD200F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9073C"/>
  <w15:chartTrackingRefBased/>
  <w15:docId w15:val="{75DEE3E8-2521-43EE-B3A0-BF788317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DE8"/>
    <w:rPr>
      <w:sz w:val="24"/>
    </w:rPr>
  </w:style>
  <w:style w:type="paragraph" w:styleId="1">
    <w:name w:val="heading 1"/>
    <w:basedOn w:val="a"/>
    <w:next w:val="a"/>
    <w:qFormat/>
    <w:rsid w:val="00D46DE8"/>
    <w:pPr>
      <w:keepNext/>
      <w:outlineLvl w:val="0"/>
    </w:pPr>
  </w:style>
  <w:style w:type="paragraph" w:styleId="2">
    <w:name w:val="heading 2"/>
    <w:basedOn w:val="a"/>
    <w:next w:val="a"/>
    <w:qFormat/>
    <w:rsid w:val="00D46DE8"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D46DE8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</vt:lpstr>
    </vt:vector>
  </TitlesOfParts>
  <Company>info-quest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Quest User</dc:creator>
  <cp:keywords/>
  <dc:description/>
  <cp:lastModifiedBy>Costas Vasilopooulos</cp:lastModifiedBy>
  <cp:revision>9</cp:revision>
  <cp:lastPrinted>2021-02-16T07:33:00Z</cp:lastPrinted>
  <dcterms:created xsi:type="dcterms:W3CDTF">2025-06-27T07:23:00Z</dcterms:created>
  <dcterms:modified xsi:type="dcterms:W3CDTF">2025-06-27T07:30:00Z</dcterms:modified>
</cp:coreProperties>
</file>