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B03B3C" w14:paraId="09BFFE6D" w14:textId="77777777">
        <w:trPr>
          <w:trHeight w:val="153"/>
        </w:trPr>
        <w:tc>
          <w:tcPr>
            <w:tcW w:w="1491" w:type="dxa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hyperlink r:id="rId9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10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1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2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3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4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</w:tcPr>
          <w:p w14:paraId="09BFFE6F" w14:textId="47858CE1" w:rsidR="004227F5" w:rsidRDefault="00F042B2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 xml:space="preserve">ΚΑΤΕΠΕΙΓΟΥΣΑ </w:t>
            </w:r>
            <w:r w:rsidR="009067C9"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22E94D1D" w14:textId="52DCAAE8" w:rsidR="00A77EB7" w:rsidRPr="00D83C31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Καλείσθε την </w:t>
      </w:r>
      <w:r w:rsidR="00F042B2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Τετάρτη</w:t>
      </w:r>
      <w:r w:rsidR="00BF753E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1</w:t>
      </w:r>
      <w:r w:rsidR="00F042B2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BF753E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1803AC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Αυγούστου </w:t>
      </w:r>
      <w:r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 w:rsidR="00E25D70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και ώρα </w:t>
      </w:r>
      <w:r w:rsidR="00F36F09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10:</w:t>
      </w:r>
      <w:r w:rsidR="00E4299B">
        <w:rPr>
          <w:rFonts w:ascii="Calibri" w:hAnsi="Calibri" w:cs="Calibri"/>
          <w:b/>
          <w:bCs/>
          <w:color w:val="000000" w:themeColor="text1"/>
          <w:sz w:val="22"/>
          <w:szCs w:val="22"/>
        </w:rPr>
        <w:t>0</w:t>
      </w:r>
      <w:r w:rsidR="00F36F09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0</w:t>
      </w:r>
      <w:r w:rsidR="00F36F09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F7995" w:rsidRPr="00D83C31">
        <w:rPr>
          <w:rFonts w:ascii="Calibri" w:hAnsi="Calibri" w:cs="Calibri"/>
          <w:color w:val="000000" w:themeColor="text1"/>
          <w:sz w:val="22"/>
          <w:szCs w:val="22"/>
        </w:rPr>
        <w:t>στη</w:t>
      </w:r>
      <w:r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9267D" w:rsidRPr="00D83C31">
        <w:rPr>
          <w:rFonts w:ascii="Calibri" w:hAnsi="Calibri" w:cs="Calibri"/>
          <w:b/>
          <w:bCs/>
          <w:color w:val="000000" w:themeColor="text1"/>
          <w:sz w:val="22"/>
          <w:szCs w:val="22"/>
        </w:rPr>
        <w:t>δια περιφοράς</w:t>
      </w:r>
      <w:r w:rsidR="00CB105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κατεπείγουσα </w:t>
      </w:r>
      <w:r w:rsidR="00E9267D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83C31">
        <w:rPr>
          <w:rFonts w:ascii="Calibri" w:hAnsi="Calibri" w:cs="Calibri"/>
          <w:color w:val="000000" w:themeColor="text1"/>
          <w:sz w:val="22"/>
          <w:szCs w:val="22"/>
        </w:rPr>
        <w:t>συνεδρίαση</w:t>
      </w:r>
      <w:r w:rsidR="00F042B2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83C31">
        <w:rPr>
          <w:rFonts w:ascii="Calibri" w:hAnsi="Calibri" w:cs="Calibri"/>
          <w:color w:val="000000" w:themeColor="text1"/>
          <w:sz w:val="22"/>
          <w:szCs w:val="22"/>
        </w:rPr>
        <w:t>της Περιφερειακής Επιτροπής Περιφέρειας Πελοποννήσου, με θέμα ημερήσιας διάταξης ως ο συνημμένος πίνακας ο οποίος αποτελεί αναπόσπα</w:t>
      </w:r>
      <w:r w:rsidR="00D86396" w:rsidRPr="00D83C31">
        <w:rPr>
          <w:rFonts w:ascii="Calibri" w:hAnsi="Calibri" w:cs="Calibri"/>
          <w:color w:val="000000" w:themeColor="text1"/>
          <w:sz w:val="22"/>
          <w:szCs w:val="22"/>
        </w:rPr>
        <w:t>σ</w:t>
      </w:r>
      <w:r w:rsidRPr="00D83C31">
        <w:rPr>
          <w:rFonts w:ascii="Calibri" w:hAnsi="Calibri" w:cs="Calibri"/>
          <w:color w:val="000000" w:themeColor="text1"/>
          <w:sz w:val="22"/>
          <w:szCs w:val="22"/>
        </w:rPr>
        <w:t>το μέρος της παρούσας.</w:t>
      </w:r>
    </w:p>
    <w:p w14:paraId="09BFFE71" w14:textId="204CF84C" w:rsidR="004227F5" w:rsidRPr="00D83C31" w:rsidRDefault="009067C9" w:rsidP="00295159">
      <w:pPr>
        <w:spacing w:before="119" w:after="119" w:line="360" w:lineRule="auto"/>
        <w:ind w:left="-284" w:righ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92E09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Η συνεδρίαση κρίνεται κατεπείγουσα λόγω </w:t>
      </w:r>
      <w:r w:rsidR="00B03B3C" w:rsidRPr="00D83C31">
        <w:rPr>
          <w:rFonts w:ascii="Calibri" w:hAnsi="Calibri" w:cs="Calibri"/>
          <w:color w:val="000000" w:themeColor="text1"/>
          <w:sz w:val="22"/>
          <w:szCs w:val="22"/>
        </w:rPr>
        <w:t>της αναγκαιότητας</w:t>
      </w:r>
      <w:r w:rsidR="00295159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υλοποίησης του Έργου: «Ανάδειξη εργολάβων για τον από εδάφους </w:t>
      </w:r>
      <w:proofErr w:type="spellStart"/>
      <w:r w:rsidR="00295159" w:rsidRPr="00D83C31">
        <w:rPr>
          <w:rFonts w:ascii="Calibri" w:hAnsi="Calibri" w:cs="Calibri"/>
          <w:color w:val="000000" w:themeColor="text1"/>
          <w:sz w:val="22"/>
          <w:szCs w:val="22"/>
        </w:rPr>
        <w:t>δολωματικό</w:t>
      </w:r>
      <w:proofErr w:type="spellEnd"/>
      <w:r w:rsidR="00295159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ψεκασμό </w:t>
      </w:r>
      <w:proofErr w:type="spellStart"/>
      <w:r w:rsidR="00295159" w:rsidRPr="00D83C31">
        <w:rPr>
          <w:rFonts w:ascii="Calibri" w:hAnsi="Calibri" w:cs="Calibri"/>
          <w:color w:val="000000" w:themeColor="text1"/>
          <w:sz w:val="22"/>
          <w:szCs w:val="22"/>
        </w:rPr>
        <w:t>ελαιοδένδρων</w:t>
      </w:r>
      <w:proofErr w:type="spellEnd"/>
      <w:r w:rsidR="00295159" w:rsidRPr="00D83C31">
        <w:rPr>
          <w:rFonts w:ascii="Calibri" w:hAnsi="Calibri" w:cs="Calibri"/>
          <w:color w:val="000000" w:themeColor="text1"/>
          <w:sz w:val="22"/>
          <w:szCs w:val="22"/>
        </w:rPr>
        <w:t xml:space="preserve"> στο πλαίσιο του Προγράμματος Συλλογικής Καταπολέμησης του Δάκου της Ελιάς ετών 2025-2026-2027 στο Νομό Μεσσηνίας</w:t>
      </w:r>
    </w:p>
    <w:p w14:paraId="09BFFE72" w14:textId="58718DC8" w:rsidR="004227F5" w:rsidRDefault="004227F5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2729"/>
        <w:gridCol w:w="1426"/>
        <w:gridCol w:w="4487"/>
      </w:tblGrid>
      <w:tr w:rsidR="004F4D99" w:rsidRPr="00EB3EE2" w14:paraId="2CC8B37B" w14:textId="77777777" w:rsidTr="003C1FB1">
        <w:trPr>
          <w:trHeight w:val="40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5" w:type="dxa"/>
            </w:tcMar>
          </w:tcPr>
          <w:p w14:paraId="17E6DAAE" w14:textId="3D7035A0" w:rsidR="004F4D99" w:rsidRPr="003C1FB1" w:rsidRDefault="004F4D9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5" w:type="dxa"/>
            </w:tcMar>
          </w:tcPr>
          <w:p w14:paraId="2E3687BE" w14:textId="5D6DD7F9" w:rsidR="004F4D99" w:rsidRPr="005F7D0F" w:rsidRDefault="004F4D99" w:rsidP="004F4D99">
            <w:pPr>
              <w:pStyle w:val="Web"/>
              <w:spacing w:beforeAutospacing="0" w:after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</w:t>
            </w:r>
            <w:r w:rsidR="00F83A8D">
              <w:rPr>
                <w:rFonts w:ascii="Cambria" w:hAnsi="Cambria" w:cstheme="minorHAnsi"/>
                <w:b/>
                <w:bCs/>
                <w:color w:val="4472C4" w:themeColor="accent1"/>
                <w:sz w:val="22"/>
                <w:szCs w:val="22"/>
              </w:rPr>
              <w:t>ΜΕΣΣΗΝΙΑΣ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         </w:t>
            </w:r>
            <w:r w:rsidRPr="005F7D0F">
              <w:rPr>
                <w:rFonts w:ascii="Cambria" w:hAnsi="Cambria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E6014F0" w14:textId="7D0255C4" w:rsidR="004F4D99" w:rsidRPr="001F1E39" w:rsidRDefault="004F4D99">
            <w:pPr>
              <w:pStyle w:val="Web"/>
              <w:spacing w:beforeAutospacing="0" w:after="0"/>
              <w:ind w:left="-12" w:firstLine="12"/>
              <w:rPr>
                <w:rFonts w:ascii="Cambria" w:hAnsi="Cambria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5" w:type="dxa"/>
            </w:tcMar>
          </w:tcPr>
          <w:p w14:paraId="170FF8DB" w14:textId="1C64A1B2" w:rsidR="004F4D99" w:rsidRPr="005F7D0F" w:rsidRDefault="009B4E1F">
            <w:pPr>
              <w:pStyle w:val="Web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240734</w:t>
            </w:r>
          </w:p>
        </w:tc>
        <w:tc>
          <w:tcPr>
            <w:tcW w:w="4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5" w:type="dxa"/>
            </w:tcMar>
          </w:tcPr>
          <w:p w14:paraId="5ACAAFD7" w14:textId="225895E5" w:rsidR="004F4D99" w:rsidRPr="00616BE9" w:rsidRDefault="00616BE9" w:rsidP="00731A1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16BE9">
              <w:rPr>
                <w:rFonts w:ascii="Calibri" w:hAnsi="Calibri" w:cs="Calibri"/>
                <w:sz w:val="22"/>
                <w:szCs w:val="22"/>
              </w:rPr>
              <w:t xml:space="preserve">«Έγκριση πρακτικού αξιολόγησης τεχνικών και οικονομικών προσφορών του ηλεκτρονικού, άνω των ορίων, 3ου διαγωνισμού (άγονων τμημάτων) για την υλοποίηση του Έργου: «Ανάδειξη εργολάβων για τον από εδάφους </w:t>
            </w:r>
            <w:proofErr w:type="spellStart"/>
            <w:r w:rsidRPr="00616BE9">
              <w:rPr>
                <w:rFonts w:ascii="Calibri" w:hAnsi="Calibri" w:cs="Calibri"/>
                <w:sz w:val="22"/>
                <w:szCs w:val="22"/>
              </w:rPr>
              <w:t>δολωματικό</w:t>
            </w:r>
            <w:proofErr w:type="spellEnd"/>
            <w:r w:rsidRPr="00616BE9">
              <w:rPr>
                <w:rFonts w:ascii="Calibri" w:hAnsi="Calibri" w:cs="Calibri"/>
                <w:sz w:val="22"/>
                <w:szCs w:val="22"/>
              </w:rPr>
              <w:t xml:space="preserve"> ψεκασμό </w:t>
            </w:r>
            <w:proofErr w:type="spellStart"/>
            <w:r w:rsidRPr="00616BE9">
              <w:rPr>
                <w:rFonts w:ascii="Calibri" w:hAnsi="Calibri" w:cs="Calibri"/>
                <w:sz w:val="22"/>
                <w:szCs w:val="22"/>
              </w:rPr>
              <w:t>ελαιοδένδρων</w:t>
            </w:r>
            <w:proofErr w:type="spellEnd"/>
            <w:r w:rsidRPr="00616BE9">
              <w:rPr>
                <w:rFonts w:ascii="Calibri" w:hAnsi="Calibri" w:cs="Calibri"/>
                <w:sz w:val="22"/>
                <w:szCs w:val="22"/>
              </w:rPr>
              <w:t xml:space="preserve"> στο πλαίσιο του Προγράμματος Συλλογικής Καταπολέμησης του Δάκου της Ελιάς ετών 2025-2026-2027 στο Νομό Μεσσηνίας»</w:t>
            </w:r>
          </w:p>
        </w:tc>
      </w:tr>
    </w:tbl>
    <w:p w14:paraId="09BFFEED" w14:textId="77777777" w:rsidR="004227F5" w:rsidRPr="009C52A2" w:rsidRDefault="004227F5">
      <w:pPr>
        <w:spacing w:line="276" w:lineRule="auto"/>
      </w:pPr>
    </w:p>
    <w:sectPr w:rsidR="004227F5" w:rsidRPr="009C52A2">
      <w:headerReference w:type="default" r:id="rId21"/>
      <w:footerReference w:type="default" r:id="rId22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E2E9" w14:textId="77777777" w:rsidR="00596D7C" w:rsidRDefault="00596D7C">
      <w:r>
        <w:separator/>
      </w:r>
    </w:p>
  </w:endnote>
  <w:endnote w:type="continuationSeparator" w:id="0">
    <w:p w14:paraId="567B96BC" w14:textId="77777777" w:rsidR="00596D7C" w:rsidRDefault="0059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99D2" w14:textId="77777777" w:rsidR="00F83A8D" w:rsidRDefault="00F83A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9CF5" w14:textId="77777777" w:rsidR="00F83A8D" w:rsidRDefault="00F83A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9A0C" w14:textId="77777777" w:rsidR="00F83A8D" w:rsidRDefault="00F83A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DC76" w14:textId="77777777" w:rsidR="00596D7C" w:rsidRDefault="00596D7C">
      <w:r>
        <w:separator/>
      </w:r>
    </w:p>
  </w:footnote>
  <w:footnote w:type="continuationSeparator" w:id="0">
    <w:p w14:paraId="281F97E7" w14:textId="77777777" w:rsidR="00596D7C" w:rsidRDefault="0059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9100" w14:textId="77777777" w:rsidR="00F83A8D" w:rsidRDefault="00F83A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09A0" w14:textId="77777777" w:rsidR="00F83A8D" w:rsidRDefault="00F83A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5EA8" w14:textId="77777777" w:rsidR="00F83A8D" w:rsidRDefault="00F83A8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3AB97FB8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BF753E">
            <w:rPr>
              <w:rFonts w:asciiTheme="minorHAnsi" w:hAnsiTheme="minorHAnsi" w:cstheme="minorHAnsi"/>
              <w:b/>
              <w:bCs/>
              <w:sz w:val="22"/>
              <w:szCs w:val="22"/>
            </w:rPr>
            <w:t>1</w:t>
          </w:r>
          <w:r w:rsidR="00F83A8D">
            <w:rPr>
              <w:rFonts w:asciiTheme="minorHAnsi" w:hAnsiTheme="minorHAnsi" w:cstheme="minorHAnsi"/>
              <w:b/>
              <w:bCs/>
              <w:sz w:val="22"/>
              <w:szCs w:val="22"/>
            </w:rPr>
            <w:t>3</w:t>
          </w:r>
          <w:r w:rsidR="00F36F09">
            <w:rPr>
              <w:rFonts w:asciiTheme="minorHAnsi" w:hAnsiTheme="minorHAnsi" w:cstheme="minorHAnsi"/>
              <w:b/>
              <w:bCs/>
              <w:sz w:val="22"/>
              <w:szCs w:val="22"/>
            </w:rPr>
            <w:t>-0</w:t>
          </w:r>
          <w:r w:rsidR="003C1FB1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8</w:t>
          </w:r>
          <w:r w:rsidR="00F36F09">
            <w:rPr>
              <w:rFonts w:asciiTheme="minorHAnsi" w:hAnsiTheme="minorHAnsi" w:cstheme="minorHAnsi"/>
              <w:b/>
              <w:bCs/>
              <w:sz w:val="22"/>
              <w:szCs w:val="22"/>
            </w:rPr>
            <w:t>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</w:t>
          </w:r>
          <w:r w:rsidR="00E25D70">
            <w:rPr>
              <w:rFonts w:asciiTheme="minorHAnsi" w:hAnsiTheme="minorHAnsi" w:cstheme="minorHAnsi"/>
              <w:b/>
              <w:bCs/>
              <w:sz w:val="22"/>
              <w:szCs w:val="22"/>
            </w:rPr>
            <w:t>5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0F8B"/>
    <w:rsid w:val="00005356"/>
    <w:rsid w:val="00007E04"/>
    <w:rsid w:val="00011726"/>
    <w:rsid w:val="000123E4"/>
    <w:rsid w:val="00016B8C"/>
    <w:rsid w:val="00017CD0"/>
    <w:rsid w:val="000208CE"/>
    <w:rsid w:val="000254F5"/>
    <w:rsid w:val="00033F94"/>
    <w:rsid w:val="00037075"/>
    <w:rsid w:val="00043F91"/>
    <w:rsid w:val="000456AE"/>
    <w:rsid w:val="00045710"/>
    <w:rsid w:val="0005152B"/>
    <w:rsid w:val="00051A3B"/>
    <w:rsid w:val="000526FA"/>
    <w:rsid w:val="0005317F"/>
    <w:rsid w:val="00055014"/>
    <w:rsid w:val="00061365"/>
    <w:rsid w:val="0006142B"/>
    <w:rsid w:val="00064C4E"/>
    <w:rsid w:val="00070D2E"/>
    <w:rsid w:val="0007215B"/>
    <w:rsid w:val="000741CB"/>
    <w:rsid w:val="00077154"/>
    <w:rsid w:val="0007770B"/>
    <w:rsid w:val="0008237B"/>
    <w:rsid w:val="000868E1"/>
    <w:rsid w:val="00092D5C"/>
    <w:rsid w:val="0009660E"/>
    <w:rsid w:val="000977FF"/>
    <w:rsid w:val="000A24C9"/>
    <w:rsid w:val="000B0A87"/>
    <w:rsid w:val="000B2FA3"/>
    <w:rsid w:val="000C65BB"/>
    <w:rsid w:val="000C73A4"/>
    <w:rsid w:val="000D2519"/>
    <w:rsid w:val="000D5153"/>
    <w:rsid w:val="000E0A24"/>
    <w:rsid w:val="000E305D"/>
    <w:rsid w:val="000E4A77"/>
    <w:rsid w:val="000E6932"/>
    <w:rsid w:val="000F05B7"/>
    <w:rsid w:val="000F1C66"/>
    <w:rsid w:val="0010134A"/>
    <w:rsid w:val="00102421"/>
    <w:rsid w:val="00105402"/>
    <w:rsid w:val="00106E18"/>
    <w:rsid w:val="00106E2F"/>
    <w:rsid w:val="00113964"/>
    <w:rsid w:val="00122331"/>
    <w:rsid w:val="00133136"/>
    <w:rsid w:val="001361B4"/>
    <w:rsid w:val="00140095"/>
    <w:rsid w:val="00145CEC"/>
    <w:rsid w:val="00146389"/>
    <w:rsid w:val="00152C5E"/>
    <w:rsid w:val="0015417C"/>
    <w:rsid w:val="00155841"/>
    <w:rsid w:val="00157B7B"/>
    <w:rsid w:val="00174248"/>
    <w:rsid w:val="001803AC"/>
    <w:rsid w:val="00183A1D"/>
    <w:rsid w:val="0018525D"/>
    <w:rsid w:val="00194511"/>
    <w:rsid w:val="001A232E"/>
    <w:rsid w:val="001A235A"/>
    <w:rsid w:val="001B012D"/>
    <w:rsid w:val="001B074B"/>
    <w:rsid w:val="001B1FED"/>
    <w:rsid w:val="001B46D9"/>
    <w:rsid w:val="001B580E"/>
    <w:rsid w:val="001D222A"/>
    <w:rsid w:val="001D2A91"/>
    <w:rsid w:val="001E0382"/>
    <w:rsid w:val="001E6B31"/>
    <w:rsid w:val="001F1E39"/>
    <w:rsid w:val="001F3837"/>
    <w:rsid w:val="00216B1A"/>
    <w:rsid w:val="00224E56"/>
    <w:rsid w:val="00235E8E"/>
    <w:rsid w:val="00243D6D"/>
    <w:rsid w:val="002521BD"/>
    <w:rsid w:val="002537E7"/>
    <w:rsid w:val="00254B30"/>
    <w:rsid w:val="00260627"/>
    <w:rsid w:val="00270388"/>
    <w:rsid w:val="0027241A"/>
    <w:rsid w:val="002813FB"/>
    <w:rsid w:val="002850C2"/>
    <w:rsid w:val="00293E65"/>
    <w:rsid w:val="00295159"/>
    <w:rsid w:val="002A53E0"/>
    <w:rsid w:val="002A5F45"/>
    <w:rsid w:val="002B064B"/>
    <w:rsid w:val="002B5D1D"/>
    <w:rsid w:val="002C215C"/>
    <w:rsid w:val="002C538E"/>
    <w:rsid w:val="002C57DB"/>
    <w:rsid w:val="002C5DBD"/>
    <w:rsid w:val="002D28ED"/>
    <w:rsid w:val="002D3D1A"/>
    <w:rsid w:val="002D54DA"/>
    <w:rsid w:val="002D69D0"/>
    <w:rsid w:val="002E3D6C"/>
    <w:rsid w:val="002E4845"/>
    <w:rsid w:val="002E5B22"/>
    <w:rsid w:val="002E606A"/>
    <w:rsid w:val="002E7BE2"/>
    <w:rsid w:val="002F3591"/>
    <w:rsid w:val="003022CA"/>
    <w:rsid w:val="00303009"/>
    <w:rsid w:val="00304599"/>
    <w:rsid w:val="00304779"/>
    <w:rsid w:val="00306801"/>
    <w:rsid w:val="003206A6"/>
    <w:rsid w:val="0032464B"/>
    <w:rsid w:val="0033019F"/>
    <w:rsid w:val="00330BCB"/>
    <w:rsid w:val="003468BB"/>
    <w:rsid w:val="00347840"/>
    <w:rsid w:val="003478B5"/>
    <w:rsid w:val="00352704"/>
    <w:rsid w:val="003545FD"/>
    <w:rsid w:val="00366C3D"/>
    <w:rsid w:val="00375F01"/>
    <w:rsid w:val="00381C06"/>
    <w:rsid w:val="00383372"/>
    <w:rsid w:val="003918DF"/>
    <w:rsid w:val="00393CD2"/>
    <w:rsid w:val="00395EA2"/>
    <w:rsid w:val="00396C27"/>
    <w:rsid w:val="00397DEB"/>
    <w:rsid w:val="003A01F3"/>
    <w:rsid w:val="003B1BA1"/>
    <w:rsid w:val="003B2EDA"/>
    <w:rsid w:val="003B7271"/>
    <w:rsid w:val="003C0255"/>
    <w:rsid w:val="003C0284"/>
    <w:rsid w:val="003C1FB1"/>
    <w:rsid w:val="003C5A01"/>
    <w:rsid w:val="003C6409"/>
    <w:rsid w:val="003C65C6"/>
    <w:rsid w:val="003E43AE"/>
    <w:rsid w:val="003E70FB"/>
    <w:rsid w:val="003E7515"/>
    <w:rsid w:val="003F2F8C"/>
    <w:rsid w:val="004044FC"/>
    <w:rsid w:val="004227F5"/>
    <w:rsid w:val="00422FD9"/>
    <w:rsid w:val="00441272"/>
    <w:rsid w:val="00443BBB"/>
    <w:rsid w:val="00445C20"/>
    <w:rsid w:val="0044627D"/>
    <w:rsid w:val="004564B7"/>
    <w:rsid w:val="00456C02"/>
    <w:rsid w:val="00462E8D"/>
    <w:rsid w:val="004659DD"/>
    <w:rsid w:val="00465B1A"/>
    <w:rsid w:val="0047632E"/>
    <w:rsid w:val="0048091B"/>
    <w:rsid w:val="00483975"/>
    <w:rsid w:val="004915BE"/>
    <w:rsid w:val="00493608"/>
    <w:rsid w:val="00494794"/>
    <w:rsid w:val="00494ABE"/>
    <w:rsid w:val="004A04C6"/>
    <w:rsid w:val="004B543F"/>
    <w:rsid w:val="004B7B9F"/>
    <w:rsid w:val="004C2790"/>
    <w:rsid w:val="004D3E15"/>
    <w:rsid w:val="004D7950"/>
    <w:rsid w:val="004E2520"/>
    <w:rsid w:val="004F4D99"/>
    <w:rsid w:val="004F61D5"/>
    <w:rsid w:val="005014FB"/>
    <w:rsid w:val="00501DD1"/>
    <w:rsid w:val="00514B9F"/>
    <w:rsid w:val="00517F5C"/>
    <w:rsid w:val="0052444E"/>
    <w:rsid w:val="00526F4B"/>
    <w:rsid w:val="00527DEA"/>
    <w:rsid w:val="00531CA2"/>
    <w:rsid w:val="00537907"/>
    <w:rsid w:val="005401E5"/>
    <w:rsid w:val="005419E7"/>
    <w:rsid w:val="00543311"/>
    <w:rsid w:val="00545FDB"/>
    <w:rsid w:val="005462E8"/>
    <w:rsid w:val="00551D66"/>
    <w:rsid w:val="00554AFF"/>
    <w:rsid w:val="00555262"/>
    <w:rsid w:val="00567FE2"/>
    <w:rsid w:val="0057087C"/>
    <w:rsid w:val="005805C3"/>
    <w:rsid w:val="00586B1C"/>
    <w:rsid w:val="00587750"/>
    <w:rsid w:val="00592E09"/>
    <w:rsid w:val="00593F94"/>
    <w:rsid w:val="00596D7C"/>
    <w:rsid w:val="00597AC7"/>
    <w:rsid w:val="005B464C"/>
    <w:rsid w:val="005B6B8D"/>
    <w:rsid w:val="005D01AE"/>
    <w:rsid w:val="005D54DA"/>
    <w:rsid w:val="005E28FB"/>
    <w:rsid w:val="005E2E64"/>
    <w:rsid w:val="005F6874"/>
    <w:rsid w:val="005F7D0F"/>
    <w:rsid w:val="005F7DDD"/>
    <w:rsid w:val="00607229"/>
    <w:rsid w:val="006143FE"/>
    <w:rsid w:val="00616BE9"/>
    <w:rsid w:val="00616D18"/>
    <w:rsid w:val="006227E4"/>
    <w:rsid w:val="006263E4"/>
    <w:rsid w:val="00626D21"/>
    <w:rsid w:val="006322B5"/>
    <w:rsid w:val="0063588D"/>
    <w:rsid w:val="0063618B"/>
    <w:rsid w:val="00642294"/>
    <w:rsid w:val="00652499"/>
    <w:rsid w:val="00665BC5"/>
    <w:rsid w:val="00667529"/>
    <w:rsid w:val="00672082"/>
    <w:rsid w:val="0067563D"/>
    <w:rsid w:val="00680D3A"/>
    <w:rsid w:val="00687438"/>
    <w:rsid w:val="00691C3D"/>
    <w:rsid w:val="006A3C05"/>
    <w:rsid w:val="006A672F"/>
    <w:rsid w:val="006B4E19"/>
    <w:rsid w:val="006B5EF4"/>
    <w:rsid w:val="006C4E8C"/>
    <w:rsid w:val="006D31DB"/>
    <w:rsid w:val="006D3D46"/>
    <w:rsid w:val="006F58BF"/>
    <w:rsid w:val="007058B9"/>
    <w:rsid w:val="00706773"/>
    <w:rsid w:val="007106E6"/>
    <w:rsid w:val="00716BE1"/>
    <w:rsid w:val="007218A7"/>
    <w:rsid w:val="00724338"/>
    <w:rsid w:val="00731A15"/>
    <w:rsid w:val="0073622B"/>
    <w:rsid w:val="007413EF"/>
    <w:rsid w:val="00747A8B"/>
    <w:rsid w:val="00753947"/>
    <w:rsid w:val="00762A15"/>
    <w:rsid w:val="00763FF1"/>
    <w:rsid w:val="00765273"/>
    <w:rsid w:val="00773A93"/>
    <w:rsid w:val="00776D1F"/>
    <w:rsid w:val="0078215D"/>
    <w:rsid w:val="00783970"/>
    <w:rsid w:val="0079273F"/>
    <w:rsid w:val="00792A23"/>
    <w:rsid w:val="00797928"/>
    <w:rsid w:val="007A0A77"/>
    <w:rsid w:val="007A1A6C"/>
    <w:rsid w:val="007A245A"/>
    <w:rsid w:val="007A2E77"/>
    <w:rsid w:val="007A3FED"/>
    <w:rsid w:val="007A544D"/>
    <w:rsid w:val="007A72B0"/>
    <w:rsid w:val="007B2997"/>
    <w:rsid w:val="007B4DB4"/>
    <w:rsid w:val="007C1FEC"/>
    <w:rsid w:val="007C7769"/>
    <w:rsid w:val="007D373E"/>
    <w:rsid w:val="007D5448"/>
    <w:rsid w:val="007D7621"/>
    <w:rsid w:val="007E229B"/>
    <w:rsid w:val="007F374A"/>
    <w:rsid w:val="007F6151"/>
    <w:rsid w:val="007F7969"/>
    <w:rsid w:val="00810EA4"/>
    <w:rsid w:val="008223ED"/>
    <w:rsid w:val="00826778"/>
    <w:rsid w:val="00827169"/>
    <w:rsid w:val="008279A5"/>
    <w:rsid w:val="00832FD5"/>
    <w:rsid w:val="00836BAE"/>
    <w:rsid w:val="00842B0C"/>
    <w:rsid w:val="00843077"/>
    <w:rsid w:val="00850F24"/>
    <w:rsid w:val="00851FBB"/>
    <w:rsid w:val="008524F2"/>
    <w:rsid w:val="008534EE"/>
    <w:rsid w:val="0085356E"/>
    <w:rsid w:val="00855101"/>
    <w:rsid w:val="00856518"/>
    <w:rsid w:val="0086025C"/>
    <w:rsid w:val="00862C1A"/>
    <w:rsid w:val="00862C2D"/>
    <w:rsid w:val="00864DAE"/>
    <w:rsid w:val="00867A49"/>
    <w:rsid w:val="00867EA7"/>
    <w:rsid w:val="00870E8C"/>
    <w:rsid w:val="00875D3D"/>
    <w:rsid w:val="00876408"/>
    <w:rsid w:val="008779BF"/>
    <w:rsid w:val="008801D7"/>
    <w:rsid w:val="008830CB"/>
    <w:rsid w:val="0088371E"/>
    <w:rsid w:val="00884CF7"/>
    <w:rsid w:val="008913F4"/>
    <w:rsid w:val="008935CB"/>
    <w:rsid w:val="00894FA3"/>
    <w:rsid w:val="008B093F"/>
    <w:rsid w:val="008B3906"/>
    <w:rsid w:val="008B4D23"/>
    <w:rsid w:val="008B51C5"/>
    <w:rsid w:val="008C0711"/>
    <w:rsid w:val="008C1D50"/>
    <w:rsid w:val="008E47C5"/>
    <w:rsid w:val="008E651C"/>
    <w:rsid w:val="008F6012"/>
    <w:rsid w:val="008F75FD"/>
    <w:rsid w:val="008F7995"/>
    <w:rsid w:val="00902A30"/>
    <w:rsid w:val="009067C9"/>
    <w:rsid w:val="00907839"/>
    <w:rsid w:val="00925E3D"/>
    <w:rsid w:val="00936AC4"/>
    <w:rsid w:val="00937D47"/>
    <w:rsid w:val="00945EFB"/>
    <w:rsid w:val="0094719A"/>
    <w:rsid w:val="0095108D"/>
    <w:rsid w:val="00964322"/>
    <w:rsid w:val="00967F0A"/>
    <w:rsid w:val="00975602"/>
    <w:rsid w:val="00981FE7"/>
    <w:rsid w:val="00983215"/>
    <w:rsid w:val="00983A08"/>
    <w:rsid w:val="00983D4F"/>
    <w:rsid w:val="00990264"/>
    <w:rsid w:val="0099582B"/>
    <w:rsid w:val="0099712F"/>
    <w:rsid w:val="009A1101"/>
    <w:rsid w:val="009B4E1F"/>
    <w:rsid w:val="009C05E5"/>
    <w:rsid w:val="009C288C"/>
    <w:rsid w:val="009C52A2"/>
    <w:rsid w:val="009C5AA9"/>
    <w:rsid w:val="009C698B"/>
    <w:rsid w:val="009C70D5"/>
    <w:rsid w:val="009C7DDA"/>
    <w:rsid w:val="009D31F8"/>
    <w:rsid w:val="009E2101"/>
    <w:rsid w:val="009E487F"/>
    <w:rsid w:val="009F0670"/>
    <w:rsid w:val="009F1F13"/>
    <w:rsid w:val="00A04CF5"/>
    <w:rsid w:val="00A0690C"/>
    <w:rsid w:val="00A16C79"/>
    <w:rsid w:val="00A2518B"/>
    <w:rsid w:val="00A3095D"/>
    <w:rsid w:val="00A3112C"/>
    <w:rsid w:val="00A43624"/>
    <w:rsid w:val="00A52780"/>
    <w:rsid w:val="00A52B1C"/>
    <w:rsid w:val="00A57DEF"/>
    <w:rsid w:val="00A612BC"/>
    <w:rsid w:val="00A6213A"/>
    <w:rsid w:val="00A64D47"/>
    <w:rsid w:val="00A655D5"/>
    <w:rsid w:val="00A66A49"/>
    <w:rsid w:val="00A77EB7"/>
    <w:rsid w:val="00A81325"/>
    <w:rsid w:val="00A8237E"/>
    <w:rsid w:val="00A832F9"/>
    <w:rsid w:val="00A8346B"/>
    <w:rsid w:val="00A83EEE"/>
    <w:rsid w:val="00A840CF"/>
    <w:rsid w:val="00A85153"/>
    <w:rsid w:val="00A92CDD"/>
    <w:rsid w:val="00A94EDF"/>
    <w:rsid w:val="00A95909"/>
    <w:rsid w:val="00AA2366"/>
    <w:rsid w:val="00AA25B6"/>
    <w:rsid w:val="00AA3371"/>
    <w:rsid w:val="00AB0596"/>
    <w:rsid w:val="00AC0B52"/>
    <w:rsid w:val="00AC1312"/>
    <w:rsid w:val="00AC58BB"/>
    <w:rsid w:val="00AC6013"/>
    <w:rsid w:val="00AD07B0"/>
    <w:rsid w:val="00AD3C3A"/>
    <w:rsid w:val="00AD49F4"/>
    <w:rsid w:val="00AD6C80"/>
    <w:rsid w:val="00AF3F93"/>
    <w:rsid w:val="00B03B3C"/>
    <w:rsid w:val="00B074A8"/>
    <w:rsid w:val="00B075B4"/>
    <w:rsid w:val="00B25F7B"/>
    <w:rsid w:val="00B27A1B"/>
    <w:rsid w:val="00B34AF5"/>
    <w:rsid w:val="00B42764"/>
    <w:rsid w:val="00B46EC5"/>
    <w:rsid w:val="00B52CE4"/>
    <w:rsid w:val="00B5310A"/>
    <w:rsid w:val="00B608A9"/>
    <w:rsid w:val="00B60EEA"/>
    <w:rsid w:val="00B61F6C"/>
    <w:rsid w:val="00B62744"/>
    <w:rsid w:val="00B64545"/>
    <w:rsid w:val="00B673D1"/>
    <w:rsid w:val="00B67788"/>
    <w:rsid w:val="00B704A8"/>
    <w:rsid w:val="00B715C3"/>
    <w:rsid w:val="00B75411"/>
    <w:rsid w:val="00B812B1"/>
    <w:rsid w:val="00B87652"/>
    <w:rsid w:val="00B94C0F"/>
    <w:rsid w:val="00BA62CE"/>
    <w:rsid w:val="00BA7806"/>
    <w:rsid w:val="00BB0BEC"/>
    <w:rsid w:val="00BC3C24"/>
    <w:rsid w:val="00BC3FDC"/>
    <w:rsid w:val="00BC4239"/>
    <w:rsid w:val="00BD1522"/>
    <w:rsid w:val="00BD2154"/>
    <w:rsid w:val="00BE455A"/>
    <w:rsid w:val="00BE4D0B"/>
    <w:rsid w:val="00BF5CC4"/>
    <w:rsid w:val="00BF7271"/>
    <w:rsid w:val="00BF753E"/>
    <w:rsid w:val="00C024B6"/>
    <w:rsid w:val="00C02A0B"/>
    <w:rsid w:val="00C06597"/>
    <w:rsid w:val="00C10546"/>
    <w:rsid w:val="00C13533"/>
    <w:rsid w:val="00C149B4"/>
    <w:rsid w:val="00C167AD"/>
    <w:rsid w:val="00C21E1E"/>
    <w:rsid w:val="00C23BF4"/>
    <w:rsid w:val="00C2452F"/>
    <w:rsid w:val="00C2734E"/>
    <w:rsid w:val="00C4106F"/>
    <w:rsid w:val="00C43643"/>
    <w:rsid w:val="00C4509B"/>
    <w:rsid w:val="00C6440B"/>
    <w:rsid w:val="00C733D8"/>
    <w:rsid w:val="00C73AF3"/>
    <w:rsid w:val="00C73CA2"/>
    <w:rsid w:val="00C77555"/>
    <w:rsid w:val="00C80E27"/>
    <w:rsid w:val="00C920C5"/>
    <w:rsid w:val="00CA5FAB"/>
    <w:rsid w:val="00CA69C1"/>
    <w:rsid w:val="00CA74B6"/>
    <w:rsid w:val="00CB1058"/>
    <w:rsid w:val="00CC1225"/>
    <w:rsid w:val="00CC511F"/>
    <w:rsid w:val="00CC5C0D"/>
    <w:rsid w:val="00CD11A9"/>
    <w:rsid w:val="00CD3DCA"/>
    <w:rsid w:val="00CE071C"/>
    <w:rsid w:val="00CE380A"/>
    <w:rsid w:val="00CE472F"/>
    <w:rsid w:val="00CE5E09"/>
    <w:rsid w:val="00CF5DFD"/>
    <w:rsid w:val="00D05438"/>
    <w:rsid w:val="00D05E8E"/>
    <w:rsid w:val="00D06DE4"/>
    <w:rsid w:val="00D1462C"/>
    <w:rsid w:val="00D14F1C"/>
    <w:rsid w:val="00D24F9A"/>
    <w:rsid w:val="00D25CF4"/>
    <w:rsid w:val="00D328C3"/>
    <w:rsid w:val="00D33D54"/>
    <w:rsid w:val="00D3463E"/>
    <w:rsid w:val="00D363CD"/>
    <w:rsid w:val="00D37788"/>
    <w:rsid w:val="00D403C9"/>
    <w:rsid w:val="00D52888"/>
    <w:rsid w:val="00D549C4"/>
    <w:rsid w:val="00D635E0"/>
    <w:rsid w:val="00D65C05"/>
    <w:rsid w:val="00D70FF2"/>
    <w:rsid w:val="00D7164A"/>
    <w:rsid w:val="00D7454E"/>
    <w:rsid w:val="00D75160"/>
    <w:rsid w:val="00D83C31"/>
    <w:rsid w:val="00D86396"/>
    <w:rsid w:val="00D91177"/>
    <w:rsid w:val="00D95219"/>
    <w:rsid w:val="00D97BF7"/>
    <w:rsid w:val="00DA0195"/>
    <w:rsid w:val="00DA271D"/>
    <w:rsid w:val="00DA4E49"/>
    <w:rsid w:val="00DA5C81"/>
    <w:rsid w:val="00DA6542"/>
    <w:rsid w:val="00DC24C9"/>
    <w:rsid w:val="00DC450F"/>
    <w:rsid w:val="00DC5547"/>
    <w:rsid w:val="00DC5FE9"/>
    <w:rsid w:val="00DC7802"/>
    <w:rsid w:val="00DD529A"/>
    <w:rsid w:val="00DE2FB6"/>
    <w:rsid w:val="00DE54C4"/>
    <w:rsid w:val="00DF49FD"/>
    <w:rsid w:val="00DF6C1C"/>
    <w:rsid w:val="00E0059F"/>
    <w:rsid w:val="00E01EEA"/>
    <w:rsid w:val="00E048AB"/>
    <w:rsid w:val="00E1025F"/>
    <w:rsid w:val="00E12A44"/>
    <w:rsid w:val="00E20E38"/>
    <w:rsid w:val="00E25D70"/>
    <w:rsid w:val="00E301B2"/>
    <w:rsid w:val="00E32D65"/>
    <w:rsid w:val="00E343C1"/>
    <w:rsid w:val="00E41E37"/>
    <w:rsid w:val="00E4299B"/>
    <w:rsid w:val="00E469B8"/>
    <w:rsid w:val="00E55580"/>
    <w:rsid w:val="00E623BD"/>
    <w:rsid w:val="00E720C0"/>
    <w:rsid w:val="00E72737"/>
    <w:rsid w:val="00E7429F"/>
    <w:rsid w:val="00E77A7D"/>
    <w:rsid w:val="00E9249D"/>
    <w:rsid w:val="00E9267D"/>
    <w:rsid w:val="00E955C6"/>
    <w:rsid w:val="00EB1BFD"/>
    <w:rsid w:val="00EB3EE2"/>
    <w:rsid w:val="00EB7A03"/>
    <w:rsid w:val="00EC0934"/>
    <w:rsid w:val="00ED0908"/>
    <w:rsid w:val="00ED0D7A"/>
    <w:rsid w:val="00EE0804"/>
    <w:rsid w:val="00EE18DE"/>
    <w:rsid w:val="00EE3EBA"/>
    <w:rsid w:val="00EE6791"/>
    <w:rsid w:val="00EE720C"/>
    <w:rsid w:val="00EF0CCD"/>
    <w:rsid w:val="00F00ADB"/>
    <w:rsid w:val="00F00F44"/>
    <w:rsid w:val="00F042B2"/>
    <w:rsid w:val="00F06379"/>
    <w:rsid w:val="00F063F2"/>
    <w:rsid w:val="00F143C1"/>
    <w:rsid w:val="00F153DA"/>
    <w:rsid w:val="00F17679"/>
    <w:rsid w:val="00F3631B"/>
    <w:rsid w:val="00F36F09"/>
    <w:rsid w:val="00F412DA"/>
    <w:rsid w:val="00F4351D"/>
    <w:rsid w:val="00F47D9E"/>
    <w:rsid w:val="00F54C91"/>
    <w:rsid w:val="00F62EF0"/>
    <w:rsid w:val="00F7258E"/>
    <w:rsid w:val="00F73099"/>
    <w:rsid w:val="00F777CA"/>
    <w:rsid w:val="00F83A8D"/>
    <w:rsid w:val="00F85EB3"/>
    <w:rsid w:val="00F86AF4"/>
    <w:rsid w:val="00F876AD"/>
    <w:rsid w:val="00F91266"/>
    <w:rsid w:val="00F948C1"/>
    <w:rsid w:val="00F96144"/>
    <w:rsid w:val="00FB2134"/>
    <w:rsid w:val="00FB3B4B"/>
    <w:rsid w:val="00FB4CBE"/>
    <w:rsid w:val="00FC56BF"/>
    <w:rsid w:val="00FD410B"/>
    <w:rsid w:val="00FD618A"/>
    <w:rsid w:val="00FE05A8"/>
    <w:rsid w:val="00FE53DC"/>
    <w:rsid w:val="00FE5DDA"/>
    <w:rsid w:val="00FE6B27"/>
    <w:rsid w:val="00FF29BC"/>
    <w:rsid w:val="00FF3777"/>
    <w:rsid w:val="00FF69D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logeropoulou@arcadia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ogeropoulou@arcadia.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yperlink" Target="mailto:katsoula@arcadia.gr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389B-8FB9-41CD-A525-CA754F3F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221</cp:revision>
  <cp:lastPrinted>2025-08-01T08:14:00Z</cp:lastPrinted>
  <dcterms:created xsi:type="dcterms:W3CDTF">2025-07-29T05:43:00Z</dcterms:created>
  <dcterms:modified xsi:type="dcterms:W3CDTF">2025-08-12T10:58:00Z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